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B9BB">
      <w:pPr>
        <w:spacing w:after="0" w:line="240" w:lineRule="auto"/>
        <w:jc w:val="center"/>
        <w:rPr>
          <w:rFonts w:ascii="Times New Roman" w:hAnsi="Times New Roman" w:eastAsia="Calibri" w:cs="Times New Roman"/>
          <w:lang w:val="ru-RU"/>
        </w:rPr>
      </w:pPr>
      <w:bookmarkStart w:id="0" w:name="block-1279499"/>
      <w:bookmarkStart w:id="7" w:name="_GoBack"/>
      <w:bookmarkEnd w:id="7"/>
      <w:r>
        <w:rPr>
          <w:rFonts w:ascii="Times New Roman" w:hAnsi="Times New Roman" w:eastAsia="Calibri" w:cs="Times New Roman"/>
          <w:lang w:val="ru-RU"/>
        </w:rPr>
        <w:t xml:space="preserve">Шабалинское муниципальное казённое учреждение </w:t>
      </w:r>
    </w:p>
    <w:p w14:paraId="1530B95D">
      <w:pPr>
        <w:spacing w:after="0" w:line="240" w:lineRule="auto"/>
        <w:jc w:val="center"/>
        <w:rPr>
          <w:rFonts w:ascii="Times New Roman" w:hAnsi="Times New Roman" w:eastAsia="Calibri" w:cs="Times New Roman"/>
          <w:lang w:val="ru-RU"/>
        </w:rPr>
      </w:pPr>
      <w:r>
        <w:rPr>
          <w:rFonts w:ascii="Times New Roman" w:hAnsi="Times New Roman" w:eastAsia="Calibri" w:cs="Times New Roman"/>
          <w:lang w:val="ru-RU"/>
        </w:rPr>
        <w:t xml:space="preserve">дополнительного образования </w:t>
      </w:r>
    </w:p>
    <w:p w14:paraId="6DF0B756">
      <w:pPr>
        <w:spacing w:after="0" w:line="240" w:lineRule="auto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Дом детского творчества пгт Ленинское</w:t>
      </w:r>
      <w:r>
        <w:rPr>
          <w:rFonts w:ascii="Times New Roman" w:hAnsi="Times New Roman" w:eastAsia="Calibri" w:cs="Times New Roman"/>
          <w:lang w:val="ru-RU"/>
        </w:rPr>
        <w:t xml:space="preserve">  </w:t>
      </w:r>
    </w:p>
    <w:p w14:paraId="6EB83FEC">
      <w:pPr>
        <w:spacing w:line="240" w:lineRule="auto"/>
        <w:rPr>
          <w:rFonts w:ascii="Times New Roman" w:hAnsi="Times New Roman" w:eastAsia="Calibri" w:cs="Times New Roman"/>
          <w:lang w:val="ru-RU"/>
        </w:rPr>
      </w:pPr>
    </w:p>
    <w:p w14:paraId="5884EEF8">
      <w:pPr>
        <w:spacing w:line="240" w:lineRule="auto"/>
        <w:rPr>
          <w:rFonts w:ascii="Times New Roman" w:hAnsi="Times New Roman" w:eastAsia="Calibri" w:cs="Times New Roman"/>
          <w:lang w:val="ru-RU"/>
        </w:rPr>
      </w:pPr>
    </w:p>
    <w:p w14:paraId="668F59C5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Принято педагогическим советом                                  </w:t>
      </w:r>
      <w:r>
        <w:rPr>
          <w:rFonts w:ascii="Times New Roman" w:hAnsi="Times New Roman" w:eastAsia="Calibri" w:cs="Times New Roman"/>
          <w:b/>
          <w:sz w:val="24"/>
          <w:szCs w:val="24"/>
          <w:lang w:val="ru-RU"/>
        </w:rPr>
        <w:t>УТВЕРЖДАЮ:</w:t>
      </w:r>
    </w:p>
    <w:p w14:paraId="64DAD683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p w14:paraId="52D1C41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Протокол   №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 xml:space="preserve"> 1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 xml:space="preserve">26 августа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2024г.                      Приказ  №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 xml:space="preserve">1 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 xml:space="preserve">26 августа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2024г.</w:t>
      </w:r>
    </w:p>
    <w:p w14:paraId="781CDF12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p w14:paraId="48C1EFF8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                                                                                   Директор ШМКУ ДО ДДТ пгт Ленинское</w:t>
      </w:r>
    </w:p>
    <w:p w14:paraId="42E9A89F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p w14:paraId="62709D38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                                                                                            _________________   С.А. Дербенёв </w:t>
      </w:r>
    </w:p>
    <w:p w14:paraId="70C05940">
      <w:pPr>
        <w:spacing w:after="120" w:line="240" w:lineRule="auto"/>
        <w:rPr>
          <w:rFonts w:ascii="Calibri" w:hAnsi="Calibri" w:eastAsia="Calibri" w:cs="Times New Roman"/>
          <w:lang w:val="ru-RU"/>
        </w:rPr>
      </w:pPr>
    </w:p>
    <w:p w14:paraId="5B4FD12D">
      <w:pPr>
        <w:spacing w:after="120" w:line="240" w:lineRule="auto"/>
        <w:rPr>
          <w:rFonts w:ascii="Calibri" w:hAnsi="Calibri" w:eastAsia="Calibri" w:cs="Times New Roman"/>
          <w:lang w:val="ru-RU"/>
        </w:rPr>
      </w:pPr>
    </w:p>
    <w:p w14:paraId="4E83C4D1">
      <w:pPr>
        <w:spacing w:after="120" w:line="240" w:lineRule="auto"/>
        <w:rPr>
          <w:rFonts w:ascii="Calibri" w:hAnsi="Calibri" w:eastAsia="Calibri" w:cs="Times New Roman"/>
          <w:lang w:val="ru-RU"/>
        </w:rPr>
      </w:pPr>
    </w:p>
    <w:p w14:paraId="41E9548B">
      <w:pPr>
        <w:spacing w:after="12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Дополнительная общеобразовательная общеразвивающая программа социально-гуманитарной  направленности</w:t>
      </w:r>
    </w:p>
    <w:p w14:paraId="754ABC40">
      <w:pPr>
        <w:spacing w:after="12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«Мир театра»</w:t>
      </w:r>
    </w:p>
    <w:p w14:paraId="320A271E">
      <w:pPr>
        <w:spacing w:after="12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19692A70">
      <w:pPr>
        <w:spacing w:after="12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03382A17">
      <w:pPr>
        <w:spacing w:after="120" w:line="240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Возраст обучающихся: 7–16 лет</w:t>
      </w:r>
    </w:p>
    <w:p w14:paraId="051EACE9">
      <w:pPr>
        <w:spacing w:after="120" w:line="240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Срок реализации: 4 года</w:t>
      </w:r>
    </w:p>
    <w:p w14:paraId="2124EC05">
      <w:pPr>
        <w:spacing w:after="12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60E31CDC">
      <w:pPr>
        <w:spacing w:after="12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38DB9D54">
      <w:pPr>
        <w:spacing w:after="120" w:line="240" w:lineRule="auto"/>
        <w:ind w:left="5245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Автор составитель:</w:t>
      </w:r>
    </w:p>
    <w:p w14:paraId="0BF0DF66">
      <w:pPr>
        <w:spacing w:after="120" w:line="240" w:lineRule="auto"/>
        <w:ind w:left="5245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Довгун Инна Витальевна,</w:t>
      </w:r>
    </w:p>
    <w:p w14:paraId="77F3F3AA">
      <w:pPr>
        <w:spacing w:after="120" w:line="240" w:lineRule="auto"/>
        <w:ind w:left="5245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педагог дополнительного образования ШМКУ ДО ДДТ пгт Ленинское</w:t>
      </w:r>
    </w:p>
    <w:p w14:paraId="2A031FCC">
      <w:pPr>
        <w:spacing w:after="120" w:line="240" w:lineRule="auto"/>
        <w:ind w:left="5400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35FF11F5">
      <w:pPr>
        <w:spacing w:after="120" w:line="240" w:lineRule="auto"/>
        <w:ind w:left="5400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0AB3B07C">
      <w:pPr>
        <w:spacing w:after="12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47D57946">
      <w:pPr>
        <w:spacing w:after="12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01FB0B01">
      <w:pPr>
        <w:spacing w:after="12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66B6AF03">
      <w:pPr>
        <w:spacing w:after="120" w:line="240" w:lineRule="auto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48B896D3">
      <w:pPr>
        <w:spacing w:after="12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2024 г.</w:t>
      </w:r>
    </w:p>
    <w:p w14:paraId="20636E3A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14:paraId="2561FE96">
      <w:pPr>
        <w:rPr>
          <w:color w:val="0070C0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57BE77DE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  <w:bookmarkStart w:id="1" w:name="block-1279503"/>
      <w:r>
        <w:rPr>
          <w:rFonts w:ascii="Times New Roman" w:hAnsi="Times New Roman"/>
          <w:b/>
          <w:sz w:val="28"/>
          <w:lang w:val="ru-RU"/>
        </w:rPr>
        <w:t>ПОЯСНИТЕЛЬНАЯ ЗАПИСКА</w:t>
      </w:r>
    </w:p>
    <w:p w14:paraId="4F091434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hAnsi="Times New Roman" w:eastAsia="Times New Roman" w:cs="Times New Roman"/>
          <w:color w:val="0070C0"/>
          <w:sz w:val="24"/>
          <w:szCs w:val="24"/>
          <w:lang w:val="ru-RU"/>
        </w:rPr>
      </w:pPr>
    </w:p>
    <w:p w14:paraId="4DD35B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внеурочной деятельности «Мир театра»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курсу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внеурочной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деятельности «Мир театра»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(далее – ФРП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«Мир театра»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>
        <w:rPr>
          <w:rFonts w:ascii="Times New Roman" w:hAnsi="Times New Roman" w:eastAsia="SchoolBookC" w:cs="Times New Roman"/>
          <w:sz w:val="28"/>
          <w:szCs w:val="28"/>
          <w:lang w:val="ru-RU" w:eastAsia="ru-RU"/>
        </w:rPr>
        <w:t xml:space="preserve">на основе </w:t>
      </w:r>
      <w:r>
        <w:rPr>
          <w:rFonts w:ascii="Times New Roman" w:hAnsi="Times New Roman" w:cs="Times New Roman"/>
          <w:sz w:val="28"/>
          <w:lang w:val="ru-RU"/>
        </w:rPr>
        <w:t>«Сборника программ внеурочной деятельности» под редакцией Виноградовой.</w:t>
      </w:r>
      <w:r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</w:p>
    <w:p w14:paraId="2AB24BD7">
      <w:pPr>
        <w:spacing w:after="0" w:line="264" w:lineRule="auto"/>
        <w:jc w:val="both"/>
        <w:rPr>
          <w:color w:val="0070C0"/>
          <w:lang w:val="ru-RU"/>
        </w:rPr>
      </w:pPr>
    </w:p>
    <w:p w14:paraId="0D070BA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ОБЩАЯ ХАРАКТЕРИСТИКА УЧЕБНОГО КУРСА</w:t>
      </w:r>
    </w:p>
    <w:p w14:paraId="5C6A1A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7B9734AA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Программа «Мир театра» направлена на формирование общеучебного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14:paraId="228C5DC4">
      <w:pPr>
        <w:rPr>
          <w:rFonts w:ascii="Times New Roman" w:hAnsi="Times New Roman" w:eastAsia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Программа направлена на развитие духовности личности, творческих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способностей</w:t>
      </w:r>
      <w:r>
        <w:rPr>
          <w:rFonts w:ascii="Times New Roman" w:hAnsi="Times New Roman" w:eastAsia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ребенка,</w:t>
      </w:r>
      <w:r>
        <w:rPr>
          <w:rFonts w:ascii="Times New Roman" w:hAnsi="Times New Roman" w:eastAsia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умение</w:t>
      </w:r>
      <w:r>
        <w:rPr>
          <w:rFonts w:ascii="Times New Roman" w:hAnsi="Times New Roman" w:eastAsia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видеть и</w:t>
      </w:r>
      <w:r>
        <w:rPr>
          <w:rFonts w:ascii="Times New Roman" w:hAnsi="Times New Roman" w:eastAsia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творить</w:t>
      </w:r>
      <w:r>
        <w:rPr>
          <w:rFonts w:ascii="Times New Roman" w:hAnsi="Times New Roman" w:eastAsia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прекрасное.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детей. Полученные знания позволят учащимся преодолеть психологическую инертность, позволят развить их творческую активность, способность</w:t>
      </w:r>
      <w:r>
        <w:rPr>
          <w:rFonts w:ascii="Times New Roman" w:hAnsi="Times New Roman" w:eastAsia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сравнивать,</w:t>
      </w:r>
      <w:r>
        <w:rPr>
          <w:rFonts w:ascii="Times New Roman" w:hAnsi="Times New Roman" w:eastAsia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анализировать,</w:t>
      </w:r>
      <w:r>
        <w:rPr>
          <w:rFonts w:ascii="Times New Roman" w:hAnsi="Times New Roman" w:eastAsia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планировать,</w:t>
      </w:r>
      <w:r>
        <w:rPr>
          <w:rFonts w:ascii="Times New Roman" w:hAnsi="Times New Roman" w:eastAsia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ставить</w:t>
      </w:r>
      <w:r>
        <w:rPr>
          <w:rFonts w:ascii="Times New Roman" w:hAnsi="Times New Roman" w:eastAsia="Times New Roman" w:cs="Times New Roman"/>
          <w:spacing w:val="4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задачи.</w:t>
      </w:r>
    </w:p>
    <w:p w14:paraId="60124956">
      <w:pPr>
        <w:rPr>
          <w:rFonts w:ascii="Times New Roman" w:hAnsi="Times New Roman" w:eastAsia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Курс внеурочной деятельности «Театральное искусство» выполняет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познавательную, воспитательную и развивающую функции. С учетом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этих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функций сформированы цели и задачи.</w:t>
      </w:r>
    </w:p>
    <w:p w14:paraId="407183E8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eastAsia="Times New Roman" w:cs="Times New Roman"/>
          <w:b/>
          <w:color w:val="0070C0"/>
          <w:sz w:val="24"/>
          <w:szCs w:val="24"/>
          <w:lang w:val="ru-RU"/>
        </w:rPr>
      </w:pPr>
    </w:p>
    <w:p w14:paraId="50B589BE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ЦЕЛИ ИЗУЧЕНИЯ</w:t>
      </w:r>
      <w:r>
        <w:rPr>
          <w:rFonts w:ascii="Times New Roman" w:hAnsi="Times New Roman" w:cs="Times New Roman"/>
          <w:b/>
          <w:sz w:val="28"/>
          <w:lang w:val="ru-RU"/>
        </w:rPr>
        <w:t xml:space="preserve"> УЧЕБНОГО КУРСА</w:t>
      </w:r>
      <w:r>
        <w:rPr>
          <w:rFonts w:ascii="Times New Roman" w:hAnsi="Times New Roman"/>
          <w:b/>
          <w:sz w:val="28"/>
          <w:lang w:val="ru-RU"/>
        </w:rPr>
        <w:t xml:space="preserve"> </w:t>
      </w:r>
    </w:p>
    <w:p w14:paraId="52B4B30E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C4F5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Изучение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курса «Мир театра»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направлено на достижение следующих целей:</w:t>
      </w:r>
    </w:p>
    <w:p w14:paraId="2BAE9DA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14:paraId="5F9C704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14:paraId="2BD6291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14:paraId="40090F55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</w:p>
    <w:p w14:paraId="43FA1F20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14:paraId="16F6F2A8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инсценировании и драматизации, учатся чувствовать красоту поэтического слова. </w:t>
      </w:r>
    </w:p>
    <w:p w14:paraId="380FBFCD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hAnsi="Symbol" w:eastAsia="Times New Roman" w:cs="Times New Roman"/>
          <w:color w:val="0070C0"/>
          <w:sz w:val="24"/>
          <w:lang w:val="ru-RU"/>
        </w:rPr>
      </w:pPr>
    </w:p>
    <w:p w14:paraId="5D451C4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В УЧЕБНОМ ПЛАНЕ</w:t>
      </w:r>
    </w:p>
    <w:p w14:paraId="1A22D61D">
      <w:pPr>
        <w:spacing w:after="0" w:line="264" w:lineRule="auto"/>
        <w:ind w:left="12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 w14:paraId="758E6FA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Данная образовательная программа имеет общекультурную направленность. Программа рассчитана на 4 года, для учащихся 1-9 классов, уроки проводятся 1 раз в неделю. Программа рассчитана на 136 часов.</w:t>
      </w:r>
    </w:p>
    <w:p w14:paraId="36D5914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"/>
    <w:p w14:paraId="39F92DF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1279504"/>
      <w:r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КУРСА</w:t>
      </w:r>
    </w:p>
    <w:p w14:paraId="604433F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02760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 год обучения</w:t>
      </w:r>
    </w:p>
    <w:p w14:paraId="30D843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«Мы играем – мы мечтаем!»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Игры,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которые непосредственно связаны с одним из основополагающих принципов метода К.С. Станиславского: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«от внимания – к воображению».</w:t>
      </w:r>
    </w:p>
    <w:p w14:paraId="3045A1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Театр.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14:paraId="34245C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Основы актёрского мастерства.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14:paraId="2920FA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Просмотр спектаклей в театрах города.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Просмотр спектаклей в театрах города. Беседа после просмотра спектакля. Иллюстрирование.</w:t>
      </w:r>
    </w:p>
    <w:p w14:paraId="183FBCD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Наш театр.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Подготовка школьных спектаклей по прочитанным произведениям на уроках литературного чтения. Изготовление костюмов, декораций.</w:t>
      </w:r>
    </w:p>
    <w:p w14:paraId="366331C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год обучения</w:t>
      </w:r>
    </w:p>
    <w:p w14:paraId="5C0E9F4E">
      <w:pPr>
        <w:rPr>
          <w:rFonts w:ascii="Times New Roman" w:hAnsi="Times New Roman" w:eastAsia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ru-RU" w:eastAsia="ru-RU"/>
        </w:rPr>
        <w:t xml:space="preserve">Вводное занятие, итоговое занятие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решение организационных вопросов;</w:t>
      </w:r>
    </w:p>
    <w:p w14:paraId="3607408F">
      <w:pP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подведение итогов этапа обучения, обсуждение и анализ успехов каждого воспитанника;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 xml:space="preserve"> </w:t>
      </w:r>
    </w:p>
    <w:p w14:paraId="4C9558B7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Театральная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игра.                                                                                                                                              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 w14:paraId="2CEE5EB6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Диагностика творческих способностей воспитанников.</w:t>
      </w:r>
    </w:p>
    <w:p w14:paraId="6B3B1FE5">
      <w:pP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14:paraId="144CA538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14:paraId="62F3E917">
      <w:pP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Ритмопластика</w:t>
      </w:r>
    </w:p>
    <w:p w14:paraId="09B9BFF6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14:paraId="50660557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Основы театральной культуры</w:t>
      </w:r>
    </w:p>
    <w:p w14:paraId="35EEE318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система занятий - бесед, направленных на расширение представлений о театре</w:t>
      </w:r>
    </w:p>
    <w:p w14:paraId="3C75898B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Индивидуальная работа.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</w:p>
    <w:p w14:paraId="1110C4C1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Работа над словом. Отработка отдельных этюдов. Устранение дикционных недостатков.</w:t>
      </w:r>
    </w:p>
    <w:p w14:paraId="26641D55">
      <w:pP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Просмотрово-информационный</w:t>
      </w:r>
    </w:p>
    <w:p w14:paraId="19898D61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Просмотр кинофильмов и их обсуждение. Посещение театров. </w:t>
      </w:r>
    </w:p>
    <w:p w14:paraId="36E6268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  год обучения</w:t>
      </w:r>
    </w:p>
    <w:p w14:paraId="64A500B5">
      <w:pPr>
        <w:rPr>
          <w:rFonts w:ascii="Times New Roman" w:hAnsi="Times New Roman" w:eastAsia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val="ru-RU" w:eastAsia="ru-RU"/>
        </w:rPr>
        <w:t xml:space="preserve">Вводное занятие, итоговое занятие                       </w:t>
      </w:r>
    </w:p>
    <w:p w14:paraId="58806E99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решение организационных вопросов;</w:t>
      </w:r>
    </w:p>
    <w:p w14:paraId="360548DD">
      <w:pP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подведение итогов этапа обучения, обсуждение и анализ успехов каждого воспитанника;</w:t>
      </w:r>
    </w:p>
    <w:p w14:paraId="53B2B0AE">
      <w:pP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Театральная игра</w:t>
      </w:r>
    </w:p>
    <w:p w14:paraId="366794EF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 w14:paraId="47FE6EC0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Диагностика творческих способностей воспитанников.</w:t>
      </w:r>
    </w:p>
    <w:p w14:paraId="7DC6614E">
      <w:pP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14:paraId="4D937BAD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14:paraId="022BB69E">
      <w:pP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Ритмопластика</w:t>
      </w:r>
    </w:p>
    <w:p w14:paraId="36E27F5E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14:paraId="128AAE99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Основы театральной культуры</w:t>
      </w:r>
    </w:p>
    <w:p w14:paraId="159C310A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система занятий - бесед, направленных на расширение представлений о театре</w:t>
      </w:r>
    </w:p>
    <w:p w14:paraId="184A484B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Индивидуальная работа.</w:t>
      </w:r>
    </w:p>
    <w:p w14:paraId="20ED6F70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Работа над словом. Отработка отдельных этюдов. Устранение дикционных недостатков.</w:t>
      </w:r>
    </w:p>
    <w:p w14:paraId="0981DCB4">
      <w:pP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 xml:space="preserve"> Просмотрово-информационный</w:t>
      </w:r>
    </w:p>
    <w:p w14:paraId="37610B6A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Просмотр кинофильмов и их обсуждение. Посещение театральных постановок. </w:t>
      </w:r>
    </w:p>
    <w:p w14:paraId="02F1362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 год обучения</w:t>
      </w:r>
    </w:p>
    <w:p w14:paraId="32ADF23D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Театральная игра</w:t>
      </w:r>
    </w:p>
    <w:p w14:paraId="48393427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14:paraId="76C49513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Ритмопластика</w:t>
      </w:r>
    </w:p>
    <w:p w14:paraId="2F7D0C5B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14:paraId="45AE46BA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14:paraId="38CFC1EF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Игры и упражнения, направленные на развитие дыхания и свободы речевого аппарата.</w:t>
      </w:r>
    </w:p>
    <w:p w14:paraId="29B41557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Основы театральной культуры</w:t>
      </w:r>
    </w:p>
    <w:p w14:paraId="4FE3E828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14:paraId="3974A805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  <w:t>Работа над спектаклем</w:t>
      </w:r>
    </w:p>
    <w:p w14:paraId="0D007E2D"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Знакомство с художественным произведением, которое предстоит разыграть.              Сочинение собственных этюдов. Разыгрывание спектаклей, с использованием средств выразительности.</w:t>
      </w:r>
    </w:p>
    <w:p w14:paraId="55B700F4">
      <w:pPr>
        <w:rPr>
          <w:sz w:val="16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178791D1">
      <w:pPr>
        <w:spacing w:after="0" w:line="264" w:lineRule="auto"/>
        <w:ind w:left="120"/>
        <w:jc w:val="both"/>
        <w:rPr>
          <w:lang w:val="ru-RU"/>
        </w:rPr>
      </w:pPr>
      <w:bookmarkStart w:id="3" w:name="block-1279505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5021FB4">
      <w:pPr>
        <w:spacing w:after="0" w:line="264" w:lineRule="auto"/>
        <w:ind w:left="120"/>
        <w:jc w:val="both"/>
        <w:rPr>
          <w:lang w:val="ru-RU"/>
        </w:rPr>
      </w:pPr>
    </w:p>
    <w:p w14:paraId="41097FD1">
      <w:pPr>
        <w:spacing w:after="0" w:line="264" w:lineRule="auto"/>
        <w:ind w:firstLine="600"/>
        <w:jc w:val="both"/>
        <w:rPr>
          <w:color w:val="0070C0"/>
          <w:lang w:val="ru-RU"/>
        </w:rPr>
      </w:pPr>
      <w:r>
        <w:rPr>
          <w:rFonts w:ascii="Times New Roman" w:hAnsi="Times New Roman"/>
          <w:sz w:val="28"/>
          <w:lang w:val="ru-RU"/>
        </w:rPr>
        <w:t>Изучение курса «Мир театра»  направлено на достижение обучающимися личностных, метапредметных и предметных результатов освоения учебного предмета</w:t>
      </w:r>
      <w:r>
        <w:rPr>
          <w:rFonts w:ascii="Times New Roman" w:hAnsi="Times New Roman"/>
          <w:color w:val="0070C0"/>
          <w:sz w:val="28"/>
          <w:lang w:val="ru-RU"/>
        </w:rPr>
        <w:t>.</w:t>
      </w:r>
    </w:p>
    <w:p w14:paraId="1E00F16F">
      <w:pPr>
        <w:spacing w:after="0" w:line="264" w:lineRule="auto"/>
        <w:ind w:left="120"/>
        <w:jc w:val="both"/>
        <w:rPr>
          <w:lang w:val="ru-RU"/>
        </w:rPr>
      </w:pPr>
    </w:p>
    <w:p w14:paraId="612A23A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E29B8E">
      <w:pPr>
        <w:spacing w:after="0" w:line="264" w:lineRule="auto"/>
        <w:ind w:left="120"/>
        <w:jc w:val="both"/>
        <w:rPr>
          <w:lang w:val="ru-RU"/>
        </w:rPr>
      </w:pPr>
    </w:p>
    <w:p w14:paraId="36CF6B40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результате освоения курса у обучающегося будут сформированы следующие личностные результаты:</w:t>
      </w:r>
    </w:p>
    <w:p w14:paraId="0FB8E898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•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14:paraId="4D88C32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•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 xml:space="preserve">воспитание художественно-эстетического вкуса, эстетических потребностей; ценностей и чувств на основе опыта инсценирования, драматизации; декламации; </w:t>
      </w:r>
    </w:p>
    <w:p w14:paraId="14EEC79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•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50788EB2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hAnsi="Symbol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стремление</w:t>
      </w:r>
      <w:r>
        <w:rPr>
          <w:rFonts w:ascii="Times New Roman" w:hAnsi="Times New Roman" w:eastAsia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преодолевать</w:t>
      </w:r>
      <w:r>
        <w:rPr>
          <w:rFonts w:ascii="Times New Roman" w:hAnsi="Times New Roman" w:eastAsia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возникающие</w:t>
      </w:r>
      <w:r>
        <w:rPr>
          <w:rFonts w:ascii="Times New Roman" w:hAnsi="Times New Roman" w:eastAsia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затруднения;</w:t>
      </w:r>
    </w:p>
    <w:p w14:paraId="7590F31C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готовность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понимать и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принимать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советы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учителя,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одноклассников,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стремление</w:t>
      </w:r>
      <w:r>
        <w:rPr>
          <w:rFonts w:ascii="Times New Roman" w:hAnsi="Times New Roman" w:eastAsia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к адекватной самооценке;</w:t>
      </w:r>
    </w:p>
    <w:p w14:paraId="32AD1A46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потребность сотрудничества со сверстниками, доброжелательное отношение</w:t>
      </w:r>
      <w:r>
        <w:rPr>
          <w:rFonts w:ascii="Times New Roman" w:hAnsi="Times New Roman" w:eastAsia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к</w:t>
      </w:r>
      <w:r>
        <w:rPr>
          <w:rFonts w:ascii="Times New Roman" w:hAnsi="Times New Roman" w:eastAsia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сверстникам, бесконфликтное</w:t>
      </w:r>
      <w:r>
        <w:rPr>
          <w:rFonts w:ascii="Times New Roman" w:hAnsi="Times New Roman" w:eastAsia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поведение;</w:t>
      </w:r>
    </w:p>
    <w:p w14:paraId="2FEF3954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этические чувства, эстетические потребности, ценности и чувства на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основе опыта слушания и заучивания произведений художественной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литературы;</w:t>
      </w:r>
    </w:p>
    <w:p w14:paraId="4BE4D37A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осознание значимости занятий театрально-игровой деятельностью для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личного</w:t>
      </w:r>
      <w:r>
        <w:rPr>
          <w:rFonts w:ascii="Times New Roman" w:hAnsi="Times New Roman" w:eastAsia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развития.</w:t>
      </w:r>
    </w:p>
    <w:p w14:paraId="74EE8795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понимание нравственной сущности правил культуры поведения, общения и речи, умение выполнять их независимо от внешнего контроля,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умение</w:t>
      </w:r>
      <w:r>
        <w:rPr>
          <w:rFonts w:ascii="Times New Roman" w:hAnsi="Times New Roman" w:eastAsia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преодолевать конфликты в</w:t>
      </w:r>
      <w:r>
        <w:rPr>
          <w:rFonts w:ascii="Times New Roman" w:hAnsi="Times New Roman" w:eastAsia="Times New Roman" w:cs="Times New Roman"/>
          <w:spacing w:val="-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общении;</w:t>
      </w:r>
    </w:p>
    <w:p w14:paraId="6A18D30D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hAnsi="Symbol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опыт эстетических переживаний, наблюдений эстетических объектов в</w:t>
      </w:r>
      <w:r>
        <w:rPr>
          <w:rFonts w:ascii="Times New Roman" w:hAnsi="Times New Roman" w:eastAsia="Times New Roman" w:cs="Times New Roman"/>
          <w:spacing w:val="-57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природе и социуме, эстетического отношения к окружающему миру и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самому</w:t>
      </w:r>
      <w:r>
        <w:rPr>
          <w:rFonts w:ascii="Times New Roman" w:hAnsi="Times New Roman" w:eastAsia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себе;</w:t>
      </w:r>
    </w:p>
    <w:p w14:paraId="70045EF5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развитие эстетического сознания через освоение художественного наследия народов России и мира,</w:t>
      </w:r>
      <w:r>
        <w:rPr>
          <w:rFonts w:ascii="Times New Roman" w:hAnsi="Times New Roman" w:eastAsia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творческой деятельности эстетического</w:t>
      </w:r>
      <w:r>
        <w:rPr>
          <w:rFonts w:ascii="Times New Roman" w:hAnsi="Times New Roman" w:eastAsia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lang w:val="ru-RU"/>
        </w:rPr>
        <w:t>характера.</w:t>
      </w:r>
    </w:p>
    <w:p w14:paraId="057D955F">
      <w:pPr>
        <w:spacing w:after="0" w:line="264" w:lineRule="auto"/>
        <w:jc w:val="both"/>
        <w:rPr>
          <w:lang w:val="ru-RU"/>
        </w:rPr>
      </w:pPr>
    </w:p>
    <w:p w14:paraId="25ED20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E7EA5C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49679AD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результате освоения курса  у обучающегося будут сформированы следующие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метапредметные</w:t>
      </w:r>
      <w:r>
        <w:rPr>
          <w:rFonts w:ascii="Times New Roman" w:hAnsi="Times New Roman"/>
          <w:sz w:val="28"/>
          <w:szCs w:val="28"/>
          <w:lang w:val="ru-RU"/>
        </w:rPr>
        <w:t xml:space="preserve"> результаты:</w:t>
      </w:r>
    </w:p>
    <w:p w14:paraId="24E90FD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799574EA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Регулятивные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универсальные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учебные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действия:</w:t>
      </w:r>
    </w:p>
    <w:p w14:paraId="74C78075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понимать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принимать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учебную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задачу,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сформулированную учителем;</w:t>
      </w:r>
    </w:p>
    <w:p w14:paraId="0BFE193C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осуществлять</w:t>
      </w:r>
      <w:r>
        <w:rPr>
          <w:rFonts w:ascii="Times New Roman" w:hAnsi="Times New Roman" w:eastAsia="Times New Roman" w:cs="Times New Roman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контроль,</w:t>
      </w:r>
      <w:r>
        <w:rPr>
          <w:rFonts w:ascii="Times New Roman" w:hAnsi="Times New Roman" w:eastAsia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коррекцию</w:t>
      </w:r>
      <w:r>
        <w:rPr>
          <w:rFonts w:ascii="Times New Roman" w:hAnsi="Times New Roman" w:eastAsia="Times New Roman" w:cs="Times New Roman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оценку</w:t>
      </w:r>
      <w:r>
        <w:rPr>
          <w:rFonts w:ascii="Times New Roman" w:hAnsi="Times New Roman" w:eastAsia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результатов</w:t>
      </w:r>
      <w:r>
        <w:rPr>
          <w:rFonts w:ascii="Times New Roman" w:hAnsi="Times New Roman" w:eastAsia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своей</w:t>
      </w:r>
      <w:r>
        <w:rPr>
          <w:rFonts w:ascii="Times New Roman" w:hAnsi="Times New Roman" w:eastAsia="Times New Roman" w:cs="Times New Roman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деятельности;</w:t>
      </w:r>
    </w:p>
    <w:p w14:paraId="057ABE8E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планировать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свои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действия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отдельных этапах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работы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над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пьесой;</w:t>
      </w:r>
    </w:p>
    <w:p w14:paraId="270DB7AE">
      <w:pPr>
        <w:widowControl w:val="0"/>
        <w:numPr>
          <w:ilvl w:val="0"/>
          <w:numId w:val="2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смогу».</w:t>
      </w:r>
    </w:p>
    <w:p w14:paraId="780964F0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135C6B9F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Познавательные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универсальные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учебные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действия:</w:t>
      </w:r>
    </w:p>
    <w:p w14:paraId="5330BD6D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пользоваться</w:t>
      </w:r>
      <w:r>
        <w:rPr>
          <w:rFonts w:ascii="Times New Roman" w:hAnsi="Times New Roman" w:eastAsia="Times New Roman" w:cs="Times New Roman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приёмами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анализа</w:t>
      </w:r>
      <w:r>
        <w:rPr>
          <w:rFonts w:ascii="Times New Roman" w:hAnsi="Times New Roman" w:eastAsia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синтеза</w:t>
      </w:r>
      <w:r>
        <w:rPr>
          <w:rFonts w:ascii="Times New Roman" w:hAnsi="Times New Roman" w:eastAsia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eastAsia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чтении</w:t>
      </w:r>
      <w:r>
        <w:rPr>
          <w:rFonts w:ascii="Times New Roman" w:hAnsi="Times New Roman" w:eastAsia="Times New Roman" w:cs="Times New Roman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просмотре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видеозаписей,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проводить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сравнение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анализ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поведения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героя;</w:t>
      </w:r>
    </w:p>
    <w:p w14:paraId="2357F869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понимать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применять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полученную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информацию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при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выполнении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заданий;</w:t>
      </w:r>
    </w:p>
    <w:p w14:paraId="2D61F789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проявлять</w:t>
      </w:r>
      <w:r>
        <w:rPr>
          <w:rFonts w:ascii="Times New Roman" w:hAnsi="Times New Roman" w:eastAsia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индивидуальные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творческие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способности</w:t>
      </w:r>
      <w:r>
        <w:rPr>
          <w:rFonts w:ascii="Times New Roman" w:hAnsi="Times New Roman" w:eastAsia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игре,</w:t>
      </w:r>
      <w:r>
        <w:rPr>
          <w:rFonts w:ascii="Times New Roman" w:hAnsi="Times New Roman" w:eastAsia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этюдах,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чтении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 ролям, инсценировании.</w:t>
      </w:r>
    </w:p>
    <w:p w14:paraId="51B824C1"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42FE6922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Коммуникативные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универсальные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учебные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действия:</w:t>
      </w:r>
    </w:p>
    <w:p w14:paraId="2FC3CA11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включаться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диалог,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коллективное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обсуждение,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проявлять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инициативу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 активность;</w:t>
      </w:r>
    </w:p>
    <w:p w14:paraId="1785DB29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работать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группе,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учитывать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мнения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партнёров;</w:t>
      </w:r>
    </w:p>
    <w:p w14:paraId="6E14674D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обращаться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за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помощью;</w:t>
      </w:r>
    </w:p>
    <w:p w14:paraId="55C3D4BF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формулировать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свои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затруднения;</w:t>
      </w:r>
    </w:p>
    <w:p w14:paraId="03E41B1F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предлагать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помощь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сотрудничество;</w:t>
      </w:r>
    </w:p>
    <w:p w14:paraId="62CF7CA0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слушать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собеседника;</w:t>
      </w:r>
    </w:p>
    <w:p w14:paraId="5E752794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договариваться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распределении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функций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ролей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совместной</w:t>
      </w:r>
      <w:r>
        <w:rPr>
          <w:rFonts w:ascii="Times New Roman" w:hAnsi="Times New Roman" w:eastAsia="Times New Roman" w:cs="Times New Roman"/>
          <w:spacing w:val="1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деятельности,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приходить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общему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решению;</w:t>
      </w:r>
    </w:p>
    <w:p w14:paraId="04865C26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осуществлять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взаимный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контроль;</w:t>
      </w:r>
    </w:p>
    <w:p w14:paraId="643AD48E">
      <w:pPr>
        <w:widowControl w:val="0"/>
        <w:numPr>
          <w:ilvl w:val="1"/>
          <w:numId w:val="2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hAnsi="Times New Roman" w:eastAsia="Times New Roman" w:cs="Times New Roman"/>
          <w:color w:val="0070C0"/>
          <w:sz w:val="24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адекватно</w:t>
      </w:r>
      <w:r>
        <w:rPr>
          <w:rFonts w:ascii="Times New Roman" w:hAnsi="Times New Roman" w:eastAsia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оценивать</w:t>
      </w:r>
      <w:r>
        <w:rPr>
          <w:rFonts w:ascii="Times New Roman" w:hAnsi="Times New Roman" w:eastAsia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собственное</w:t>
      </w:r>
      <w:r>
        <w:rPr>
          <w:rFonts w:ascii="Times New Roman" w:hAnsi="Times New Roman" w:eastAsia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поведение</w:t>
      </w:r>
      <w:r>
        <w:rPr>
          <w:rFonts w:ascii="Times New Roman" w:hAnsi="Times New Roman" w:eastAsia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поведение</w:t>
      </w:r>
      <w:r>
        <w:rPr>
          <w:rFonts w:ascii="Times New Roman" w:hAnsi="Times New Roman" w:eastAsia="Times New Roman" w:cs="Times New Roman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окружающих</w:t>
      </w:r>
      <w:r>
        <w:rPr>
          <w:rFonts w:ascii="Times New Roman" w:hAnsi="Times New Roman" w:eastAsia="Times New Roman" w:cs="Times New Roman"/>
          <w:color w:val="0070C0"/>
          <w:sz w:val="24"/>
          <w:lang w:val="ru-RU"/>
        </w:rPr>
        <w:t>.</w:t>
      </w:r>
    </w:p>
    <w:p w14:paraId="596349A5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rPr>
          <w:rFonts w:ascii="Times New Roman" w:hAnsi="Times New Roman" w:eastAsia="Times New Roman" w:cs="Times New Roman"/>
          <w:color w:val="008000"/>
          <w:sz w:val="24"/>
          <w:szCs w:val="24"/>
          <w:lang w:val="ru-RU"/>
        </w:rPr>
      </w:pPr>
    </w:p>
    <w:p w14:paraId="150B012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14:paraId="1C043C61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hAnsi="Times New Roman" w:eastAsia="Times New Roman" w:cs="Times New Roman"/>
          <w:b/>
          <w:bCs/>
          <w:color w:val="008000"/>
          <w:sz w:val="24"/>
          <w:szCs w:val="24"/>
          <w:lang w:val="ru-RU"/>
        </w:rPr>
      </w:pPr>
    </w:p>
    <w:p w14:paraId="1AAA68BC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 ГОД</w:t>
      </w:r>
    </w:p>
    <w:p w14:paraId="6305B0F3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концу обучения  обучающийся научится:</w:t>
      </w:r>
    </w:p>
    <w:p w14:paraId="280C6119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правилам</w:t>
      </w:r>
      <w:r>
        <w:rPr>
          <w:rFonts w:ascii="Times New Roman" w:hAnsi="Times New Roman" w:eastAsia="Times New Roman" w:cs="Times New Roman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поведения</w:t>
      </w:r>
      <w:r>
        <w:rPr>
          <w:rFonts w:ascii="Times New Roman" w:hAnsi="Times New Roman" w:eastAsia="Times New Roman" w:cs="Times New Roman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зрителя,</w:t>
      </w:r>
      <w:r>
        <w:rPr>
          <w:rFonts w:ascii="Times New Roman" w:hAnsi="Times New Roman" w:eastAsia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этикет</w:t>
      </w:r>
      <w:r>
        <w:rPr>
          <w:rFonts w:ascii="Times New Roman" w:hAnsi="Times New Roman" w:eastAsia="Times New Roman" w:cs="Times New Roman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Times New Roman" w:cs="Times New Roman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театре</w:t>
      </w:r>
      <w:r>
        <w:rPr>
          <w:rFonts w:ascii="Times New Roman" w:hAnsi="Times New Roman" w:eastAsia="Times New Roman" w:cs="Times New Roman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до,</w:t>
      </w:r>
      <w:r>
        <w:rPr>
          <w:rFonts w:ascii="Times New Roman" w:hAnsi="Times New Roman" w:eastAsia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во</w:t>
      </w:r>
      <w:r>
        <w:rPr>
          <w:rFonts w:ascii="Times New Roman" w:hAnsi="Times New Roman" w:eastAsia="Times New Roman" w:cs="Times New Roman"/>
          <w:spacing w:val="1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время</w:t>
      </w:r>
      <w:r>
        <w:rPr>
          <w:rFonts w:ascii="Times New Roman" w:hAnsi="Times New Roman" w:eastAsia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после</w:t>
      </w:r>
      <w:r>
        <w:rPr>
          <w:rFonts w:ascii="Times New Roman" w:hAnsi="Times New Roman" w:eastAsia="Times New Roman" w:cs="Times New Roman"/>
          <w:spacing w:val="1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спектакля;</w:t>
      </w:r>
    </w:p>
    <w:p w14:paraId="442523C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различать виды</w:t>
      </w:r>
      <w:r>
        <w:rPr>
          <w:rFonts w:ascii="Times New Roman" w:hAnsi="Times New Roman" w:eastAsia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жанры</w:t>
      </w:r>
      <w:r>
        <w:rPr>
          <w:rFonts w:ascii="Times New Roman" w:hAnsi="Times New Roman" w:eastAsia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театрального</w:t>
      </w:r>
      <w:r>
        <w:rPr>
          <w:rFonts w:ascii="Times New Roman" w:hAnsi="Times New Roman" w:eastAsia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искусства</w:t>
      </w:r>
      <w:r>
        <w:rPr>
          <w:rFonts w:ascii="Times New Roman" w:hAnsi="Times New Roman" w:eastAsia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(опера,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балет,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драма;</w:t>
      </w:r>
      <w:r>
        <w:rPr>
          <w:rFonts w:ascii="Times New Roman" w:hAnsi="Times New Roman" w:eastAsia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комедия, 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трагедия;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т.д.);</w:t>
      </w:r>
    </w:p>
    <w:p w14:paraId="43634839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чётко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произносить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разных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темпах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8-10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скороговорок;</w:t>
      </w:r>
    </w:p>
    <w:p w14:paraId="2F49CAF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учить наизусть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стихотворения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русских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авторов.</w:t>
      </w:r>
    </w:p>
    <w:p w14:paraId="6CDC103F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74" w:lineRule="exact"/>
        <w:ind w:left="284" w:right="607" w:firstLine="284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владеть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комплексом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артикуляционной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гимнастики;</w:t>
      </w:r>
    </w:p>
    <w:p w14:paraId="051EEDC9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80"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действовать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предлагаемых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обстоятельствах</w:t>
      </w:r>
      <w:r>
        <w:rPr>
          <w:rFonts w:ascii="Times New Roman" w:hAnsi="Times New Roman" w:eastAsia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импровизированным 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текстом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заданную тему;</w:t>
      </w:r>
    </w:p>
    <w:p w14:paraId="553A7E03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произносить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скороговорку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стихотворный</w:t>
      </w:r>
      <w:r>
        <w:rPr>
          <w:rFonts w:ascii="Times New Roman" w:hAnsi="Times New Roman" w:eastAsia="Times New Roman" w:cs="Times New Roman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текст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движении</w:t>
      </w:r>
      <w:r>
        <w:rPr>
          <w:rFonts w:ascii="Times New Roman" w:hAnsi="Times New Roman" w:eastAsia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разных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позах;</w:t>
      </w:r>
    </w:p>
    <w:p w14:paraId="177B5E53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произносить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одном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дыхании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длинную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фразу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или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четверостишие;</w:t>
      </w:r>
    </w:p>
    <w:p w14:paraId="13727E3C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произносить</w:t>
      </w:r>
      <w:r>
        <w:rPr>
          <w:rFonts w:ascii="Times New Roman" w:hAnsi="Times New Roman" w:eastAsia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одну</w:t>
      </w:r>
      <w:r>
        <w:rPr>
          <w:rFonts w:ascii="Times New Roman" w:hAnsi="Times New Roman" w:eastAsia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ту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же</w:t>
      </w:r>
      <w:r>
        <w:rPr>
          <w:rFonts w:ascii="Times New Roman" w:hAnsi="Times New Roman" w:eastAsia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фразу</w:t>
      </w:r>
      <w:r>
        <w:rPr>
          <w:rFonts w:ascii="Times New Roman" w:hAnsi="Times New Roman" w:eastAsia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или</w:t>
      </w:r>
      <w:r>
        <w:rPr>
          <w:rFonts w:ascii="Times New Roman" w:hAnsi="Times New Roman" w:eastAsia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скороговорку</w:t>
      </w:r>
      <w:r>
        <w:rPr>
          <w:rFonts w:ascii="Times New Roman" w:hAnsi="Times New Roman" w:eastAsia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eastAsia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разными</w:t>
      </w:r>
      <w:r>
        <w:rPr>
          <w:rFonts w:ascii="Times New Roman" w:hAnsi="Times New Roman" w:eastAsia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интонациями;</w:t>
      </w:r>
    </w:p>
    <w:p w14:paraId="2EA16818">
      <w:pPr>
        <w:widowControl w:val="0"/>
        <w:numPr>
          <w:ilvl w:val="0"/>
          <w:numId w:val="2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читать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наизусть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стихотворный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текст,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правильно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произнося</w:t>
      </w:r>
      <w:r>
        <w:rPr>
          <w:rFonts w:ascii="Times New Roman" w:hAnsi="Times New Roman" w:eastAsia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слова</w:t>
      </w:r>
      <w:r>
        <w:rPr>
          <w:rFonts w:ascii="Times New Roman" w:hAnsi="Times New Roman" w:eastAsia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eastAsia="Times New Roman" w:cs="Times New Roman"/>
          <w:spacing w:val="-57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расставляя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логические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ударения;</w:t>
      </w:r>
    </w:p>
    <w:p w14:paraId="770BBAB1">
      <w:pPr>
        <w:pStyle w:val="23"/>
        <w:widowControl w:val="0"/>
        <w:numPr>
          <w:ilvl w:val="0"/>
          <w:numId w:val="3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строить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диалог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партнером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заданную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тему;</w:t>
      </w:r>
    </w:p>
    <w:p w14:paraId="00598C93">
      <w:pPr>
        <w:pStyle w:val="23"/>
        <w:widowControl w:val="0"/>
        <w:numPr>
          <w:ilvl w:val="0"/>
          <w:numId w:val="3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подбирать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рифму к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заданному слову и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составлять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диалог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между сказочными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героями;</w:t>
      </w:r>
    </w:p>
    <w:p w14:paraId="7BC74685">
      <w:pPr>
        <w:pStyle w:val="23"/>
        <w:widowControl w:val="0"/>
        <w:numPr>
          <w:ilvl w:val="0"/>
          <w:numId w:val="3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hAnsi="Symbol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овладение чтением вслух и про себя, элементарными приёмами анализа художественных текстов.</w:t>
      </w:r>
    </w:p>
    <w:p w14:paraId="6BACD080">
      <w:pPr>
        <w:spacing w:after="0" w:line="264" w:lineRule="auto"/>
        <w:ind w:left="120"/>
        <w:jc w:val="both"/>
        <w:rPr>
          <w:color w:val="0070C0"/>
          <w:lang w:val="ru-RU"/>
        </w:rPr>
      </w:pPr>
    </w:p>
    <w:p w14:paraId="4CA8D1E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 ГОД</w:t>
      </w:r>
    </w:p>
    <w:p w14:paraId="2916D3D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обучающийся научится применять знания и умения:</w:t>
      </w:r>
    </w:p>
    <w:p w14:paraId="2C9118E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представление об эстетических понятиях: эстетический идеал, эстетический вкус, мера, тождество, гармония;</w:t>
      </w:r>
    </w:p>
    <w:p w14:paraId="1ABAF94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сформированность первоначальных представлений о роли театрального искусства в жизни и духовно – нравственном развитии человека;</w:t>
      </w:r>
    </w:p>
    <w:p w14:paraId="08826A2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ознакомление учащихся с выразительными средствами театрального искусства и освоение некоторых из них;</w:t>
      </w:r>
    </w:p>
    <w:p w14:paraId="13BB529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ознакомление учащихся с терминологией и классификацией театрального искусства;</w:t>
      </w:r>
    </w:p>
    <w:p w14:paraId="777626E3">
      <w:pPr>
        <w:pStyle w:val="23"/>
        <w:numPr>
          <w:ilvl w:val="0"/>
          <w:numId w:val="4"/>
        </w:numPr>
        <w:spacing w:after="0" w:line="264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овладение чтением вслух и про себя, приёмами анализа художественных текстов;</w:t>
      </w:r>
    </w:p>
    <w:p w14:paraId="6FB0F04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первичное ознакомление учащихся с отечественной и мировой культурой;</w:t>
      </w:r>
    </w:p>
    <w:p w14:paraId="18520CF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получение детьми представлений о некоторых специфических формах художественной  деятельности;</w:t>
      </w:r>
    </w:p>
    <w:p w14:paraId="6E6A392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произносить одну и ту же фразу или скороговорку с разными интонациями.</w:t>
      </w:r>
    </w:p>
    <w:p w14:paraId="5345299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читать наизусть стихотворный текст, правильно произнося слова и расставляя логические ударения;</w:t>
      </w:r>
    </w:p>
    <w:p w14:paraId="2C091C8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строить диалог с партнером на заданную тему;</w:t>
      </w:r>
    </w:p>
    <w:p w14:paraId="0A2FDBD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подбирать рифму к заданному слову и составлять диалог между сказочными героями.</w:t>
      </w:r>
    </w:p>
    <w:p w14:paraId="32D8AA39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81CF4FA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 ГОД</w:t>
      </w:r>
    </w:p>
    <w:p w14:paraId="0A5827C2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обучающийся научится:</w:t>
      </w:r>
    </w:p>
    <w:p w14:paraId="11B2502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читать, соблюдая орфоэпические и интонационные нормы чтения;</w:t>
      </w:r>
    </w:p>
    <w:p w14:paraId="435CD45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выразительному чтению;</w:t>
      </w:r>
    </w:p>
    <w:p w14:paraId="72F76DD8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получение детьми представлений о некоторых специфических формах художественной  деятельности;</w:t>
      </w:r>
    </w:p>
    <w:p w14:paraId="28AEBC38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произносить одну и ту же фразу или скороговорку с разными интонациями;</w:t>
      </w:r>
    </w:p>
    <w:p w14:paraId="6EC1C41F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читать наизусть стихотворный текст, правильно произнося слова и расставляя логические ударения;</w:t>
      </w:r>
    </w:p>
    <w:p w14:paraId="0D4CFD60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строить диалог с партнером на заданную тему;</w:t>
      </w:r>
    </w:p>
    <w:p w14:paraId="0773FFED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различать произведения по жанру;</w:t>
      </w:r>
    </w:p>
    <w:p w14:paraId="52568FC4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развивать речевое дыхание и правильную артикуляцию;</w:t>
      </w:r>
    </w:p>
    <w:p w14:paraId="070EEE7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видам театрального искусства, основам актёрского мастерства;</w:t>
      </w:r>
    </w:p>
    <w:p w14:paraId="66C7C89E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сочинять этюды по сказкам;</w:t>
      </w:r>
    </w:p>
    <w:p w14:paraId="16A313B0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умению выражать разнообразные эмоциональные состояния (грусть, радость, злоба, удивление, восхищение).</w:t>
      </w:r>
    </w:p>
    <w:p w14:paraId="043EA55F">
      <w:pPr>
        <w:spacing w:after="0" w:line="264" w:lineRule="auto"/>
        <w:ind w:left="120"/>
        <w:jc w:val="both"/>
        <w:rPr>
          <w:color w:val="0070C0"/>
          <w:lang w:val="ru-RU"/>
        </w:rPr>
      </w:pPr>
    </w:p>
    <w:p w14:paraId="777EE4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4 ГОД</w:t>
      </w:r>
    </w:p>
    <w:p w14:paraId="2843FC0D">
      <w:pPr>
        <w:spacing w:after="0" w:line="264" w:lineRule="auto"/>
        <w:ind w:left="1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 концу обучения обучающийся получит возможность:</w:t>
      </w:r>
    </w:p>
    <w:p w14:paraId="65E1937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val="ru-RU" w:eastAsia="ru-RU"/>
        </w:rPr>
        <w:t>строить диалог с партнером на заданную тему;</w:t>
      </w:r>
    </w:p>
    <w:p w14:paraId="29610AD4">
      <w:pPr>
        <w:pStyle w:val="2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14:paraId="06EFA259">
      <w:pPr>
        <w:pStyle w:val="2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14:paraId="591CA838">
      <w:pPr>
        <w:pStyle w:val="2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  <w:t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инсценирование, драматизация и т.д.);</w:t>
      </w:r>
    </w:p>
    <w:p w14:paraId="019383AB">
      <w:pPr>
        <w:pStyle w:val="2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sz w:val="28"/>
          <w:szCs w:val="24"/>
          <w:lang w:val="ru-RU" w:eastAsia="ru-RU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bookmarkEnd w:id="3"/>
    <w:p w14:paraId="6D55709C">
      <w:pPr>
        <w:spacing w:after="0"/>
        <w:ind w:left="120"/>
      </w:pPr>
      <w:bookmarkStart w:id="4" w:name="block-127950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71703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</w:t>
      </w:r>
      <w:r>
        <w:rPr>
          <w:rFonts w:ascii="Times New Roman" w:hAnsi="Times New Roman"/>
          <w:b/>
          <w:color w:val="000000"/>
          <w:sz w:val="28"/>
          <w:lang w:val="ru-RU"/>
        </w:rPr>
        <w:t>год обучения</w:t>
      </w:r>
    </w:p>
    <w:tbl>
      <w:tblPr>
        <w:tblStyle w:val="7"/>
        <w:tblW w:w="1427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551"/>
        <w:gridCol w:w="851"/>
        <w:gridCol w:w="1276"/>
        <w:gridCol w:w="2977"/>
        <w:gridCol w:w="3827"/>
        <w:gridCol w:w="1985"/>
      </w:tblGrid>
      <w:tr w14:paraId="5E49A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D4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C56B4F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04D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1455F9">
            <w:pPr>
              <w:spacing w:after="0"/>
              <w:ind w:left="135"/>
            </w:pP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581FE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14:paraId="0819C5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14:paraId="1C1DA6F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ED8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76EECF">
            <w:pPr>
              <w:spacing w:after="0"/>
              <w:ind w:left="135"/>
            </w:pPr>
          </w:p>
        </w:tc>
      </w:tr>
      <w:tr w14:paraId="4AD784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D6A93E"/>
        </w:tc>
        <w:tc>
          <w:tcPr>
            <w:tcW w:w="255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50F48C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A9D9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5193F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E616AC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977" w:type="dxa"/>
            <w:vMerge w:val="continue"/>
          </w:tcPr>
          <w:p w14:paraId="71435553"/>
        </w:tc>
        <w:tc>
          <w:tcPr>
            <w:tcW w:w="3827" w:type="dxa"/>
            <w:vMerge w:val="continue"/>
          </w:tcPr>
          <w:p w14:paraId="584D611D"/>
        </w:tc>
        <w:tc>
          <w:tcPr>
            <w:tcW w:w="198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7DFBE9"/>
        </w:tc>
      </w:tr>
      <w:tr w14:paraId="5608ED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C632A7">
            <w:pPr>
              <w:pStyle w:val="23"/>
              <w:numPr>
                <w:ilvl w:val="0"/>
                <w:numId w:val="7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0892B877">
            <w:pPr>
              <w:pStyle w:val="2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Роль театра в культуре.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28A30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99F1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3A5B1DC2"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Знакомятся с учителем и одноклассниками.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 Знакомство ребенка в игровой форме с самим собой и с окружающим миром. (игра «Снежный ком»).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Разыгрывание этюдов и упражнений, требующих целенаправленного воздействия словом.</w:t>
            </w:r>
          </w:p>
        </w:tc>
        <w:tc>
          <w:tcPr>
            <w:tcW w:w="3827" w:type="dxa"/>
          </w:tcPr>
          <w:p w14:paraId="017D2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детей с театром. История театра.</w:t>
            </w:r>
          </w:p>
          <w:p w14:paraId="0164E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Отличие театра от других видов искусства.</w:t>
            </w:r>
          </w:p>
          <w:p w14:paraId="4162B8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учащихся «Что я знаю о театре?». Познакомить с понятием</w:t>
            </w:r>
          </w:p>
          <w:p w14:paraId="5BCFA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«театр». Опрос – игра «Твой любимый театр» Рассказать о театрах. </w:t>
            </w:r>
          </w:p>
          <w:p w14:paraId="7AC46F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театрами Москвы. (презентация).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5796E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</w:p>
        </w:tc>
      </w:tr>
      <w:tr w14:paraId="783166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7DEC32">
            <w:pPr>
              <w:pStyle w:val="23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1701AADA">
            <w:pPr>
              <w:pStyle w:val="2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Театрально -исполнительская деятельность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4EC67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1AC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977" w:type="dxa"/>
          </w:tcPr>
          <w:p w14:paraId="53207516"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На практических занятиях выполняются упражнения, направленные на развитие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чувства ритма. Выполнение упражнений, в основе которых содержатся абстрактные образы (огонь, солнечные блики, снег). Знакомятся с терминологией (мимика, пантомима, этюд, дикция, интонация, рифма, ритм).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Импровизируют известные русские народные сказки «Теремок», «Колобок».</w:t>
            </w:r>
          </w:p>
          <w:p w14:paraId="4A28A5B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Игры-пантомимы.</w:t>
            </w:r>
          </w:p>
        </w:tc>
        <w:tc>
          <w:tcPr>
            <w:tcW w:w="3827" w:type="dxa"/>
          </w:tcPr>
          <w:p w14:paraId="75E96E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shd w:val="clear" w:color="auto" w:fill="FFFFFF"/>
                <w:lang w:val="ru-RU" w:eastAsia="ru-RU"/>
              </w:rPr>
              <w:t xml:space="preserve">Отработка этюдов, направленных на развитии фантазии, внимания и актерской уверенности.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862EBA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</w:p>
          <w:p w14:paraId="4A18E6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nachalka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14:paraId="266D70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1EB346">
            <w:pPr>
              <w:pStyle w:val="23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75D7CC63">
            <w:pPr>
              <w:pStyle w:val="2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2951F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B91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977" w:type="dxa"/>
          </w:tcPr>
          <w:p w14:paraId="2C22E66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14:paraId="77F692C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14:paraId="7C03F65A"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  <w:p w14:paraId="6AF201AC"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3827" w:type="dxa"/>
          </w:tcPr>
          <w:p w14:paraId="0BB789BF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Упражнения и игры: превращения предмета, превращение в предмет, живой алфавит, ручеек, волна, переходы в полукруге. Чтение учителем   сказок-миниатюр</w:t>
            </w:r>
          </w:p>
          <w:p w14:paraId="53EAB492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Дж. Родари. Выбор ролей, разучивание. Участвуют в обсуждении декораций и костюмов.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1A5FD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</w:t>
            </w:r>
          </w:p>
          <w:p w14:paraId="2FA32B59">
            <w:pPr>
              <w:spacing w:after="0"/>
              <w:ind w:left="135"/>
              <w:rPr>
                <w:lang w:val="ru-RU"/>
              </w:rPr>
            </w:pPr>
          </w:p>
        </w:tc>
      </w:tr>
      <w:tr w14:paraId="0DA838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761FF8">
            <w:pPr>
              <w:pStyle w:val="23"/>
              <w:numPr>
                <w:ilvl w:val="0"/>
                <w:numId w:val="7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467C0DDE">
            <w:pPr>
              <w:pStyle w:val="2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Освоение терминов.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03404B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B566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01A2A2C4"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Знакомятся с терминологией (мимика, пантомима, этюд, дикция, интонация, рифма, ритм).</w:t>
            </w:r>
          </w:p>
          <w:p w14:paraId="0E5BB91F"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>Знакомятся с понятиями драматический, кукольный театр, спектакль, этюд, партнер, премьера, актер.</w:t>
            </w:r>
          </w:p>
        </w:tc>
        <w:tc>
          <w:tcPr>
            <w:tcW w:w="3827" w:type="dxa"/>
          </w:tcPr>
          <w:p w14:paraId="62647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практических занятиях выпол- няются упражнения, направленные на развитие чувства ритма. Выполнение упражнений, в основе которых содержатся абстрактные образы (огонь, солнечные блики, снег).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8BCA3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C589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948A31">
            <w:pPr>
              <w:pStyle w:val="23"/>
              <w:numPr>
                <w:ilvl w:val="0"/>
                <w:numId w:val="7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297963E1">
            <w:pPr>
              <w:pStyle w:val="2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Просмотр профессионального театрального спектакля.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14:paraId="5C10C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C1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45B1FDD5">
            <w:pPr>
              <w:pStyle w:val="5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Участвуют в ролевой игре, разыгрывая ситуации поведения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театре. Коллективно под руководством педагога посещают театр.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lang w:val="ru-RU"/>
              </w:rPr>
              <w:t xml:space="preserve">Презентуют свои мини-сочинения, в которых делятся впечатлениями, полученными во время посещения спектакля, выполняют зарисовки увиденного.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Участвуют в творческих играх и конкурсах.</w:t>
            </w:r>
          </w:p>
        </w:tc>
        <w:tc>
          <w:tcPr>
            <w:tcW w:w="3827" w:type="dxa"/>
          </w:tcPr>
          <w:p w14:paraId="333AB1E0">
            <w:pPr>
              <w:pStyle w:val="2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Коллективно под руководством педагога посещают театр. Презентуют свои поделки из пластилина, делятся впечатлениями, полученными во время посещения спектакля, выполняют зарисовки увиденного.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88E57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5559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6ABAC0">
            <w:pPr>
              <w:pStyle w:val="23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019F7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546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53C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30C234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3827" w:type="dxa"/>
          </w:tcPr>
          <w:p w14:paraId="3AB6EA0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7E2A7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2826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14:paraId="51B25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C74A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D750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2977" w:type="dxa"/>
          </w:tcPr>
          <w:p w14:paraId="27C97350">
            <w:pPr>
              <w:rPr>
                <w:lang w:val="ru-RU"/>
              </w:rPr>
            </w:pPr>
          </w:p>
        </w:tc>
        <w:tc>
          <w:tcPr>
            <w:tcW w:w="3827" w:type="dxa"/>
            <w:tcBorders>
              <w:right w:val="single" w:color="auto" w:sz="4" w:space="0"/>
            </w:tcBorders>
          </w:tcPr>
          <w:p w14:paraId="246A4297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 w14:paraId="41C784DC">
            <w:pPr>
              <w:rPr>
                <w:lang w:val="ru-RU"/>
              </w:rPr>
            </w:pPr>
          </w:p>
        </w:tc>
      </w:tr>
      <w:tr w14:paraId="5EEA8F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14:paraId="4CDA6D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C32A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EF82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977" w:type="dxa"/>
          </w:tcPr>
          <w:p w14:paraId="180A289F"/>
        </w:tc>
        <w:tc>
          <w:tcPr>
            <w:tcW w:w="3827" w:type="dxa"/>
          </w:tcPr>
          <w:p w14:paraId="7F5217B7"/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965769"/>
        </w:tc>
      </w:tr>
    </w:tbl>
    <w:p w14:paraId="7076387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8B8E3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 </w:t>
      </w:r>
      <w:r>
        <w:rPr>
          <w:rFonts w:ascii="Times New Roman" w:hAnsi="Times New Roman"/>
          <w:b/>
          <w:color w:val="000000"/>
          <w:sz w:val="28"/>
          <w:lang w:val="ru-RU"/>
        </w:rPr>
        <w:t>год обучения</w:t>
      </w:r>
    </w:p>
    <w:tbl>
      <w:tblPr>
        <w:tblStyle w:val="7"/>
        <w:tblW w:w="1427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551"/>
        <w:gridCol w:w="851"/>
        <w:gridCol w:w="1134"/>
        <w:gridCol w:w="2267"/>
        <w:gridCol w:w="4537"/>
        <w:gridCol w:w="1985"/>
      </w:tblGrid>
      <w:tr w14:paraId="76F18C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tblCellSpacing w:w="0" w:type="dxa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209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1F6FFB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A7E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113F51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D976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 w14:paraId="168FAA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4C7560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537" w:type="dxa"/>
            <w:vMerge w:val="restart"/>
          </w:tcPr>
          <w:p w14:paraId="67EE7B5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5F0FC52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23B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285E2E">
            <w:pPr>
              <w:spacing w:after="0"/>
              <w:ind w:left="135"/>
            </w:pPr>
          </w:p>
        </w:tc>
      </w:tr>
      <w:tr w14:paraId="434B2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CellSpacing w:w="0" w:type="dxa"/>
        </w:trPr>
        <w:tc>
          <w:tcPr>
            <w:tcW w:w="951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3BE5C2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45DBB4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607FE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D91987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CB41706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267" w:type="dxa"/>
            <w:vMerge w:val="continue"/>
          </w:tcPr>
          <w:p w14:paraId="6A1687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537" w:type="dxa"/>
            <w:vMerge w:val="continue"/>
          </w:tcPr>
          <w:p w14:paraId="785DF7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5C78E41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14:paraId="326BEB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9656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7ECB506C">
            <w:pPr>
              <w:pStyle w:val="4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Роль театра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в культуре.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84A6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EC02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14:paraId="2BA26D42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«Мультяшки-анимашки»)</w:t>
            </w:r>
          </w:p>
        </w:tc>
        <w:tc>
          <w:tcPr>
            <w:tcW w:w="4537" w:type="dxa"/>
          </w:tcPr>
          <w:p w14:paraId="489305D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14:paraId="1FBB98D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14:paraId="7781648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Как вести себя на сцене. Учимся строить диалог с партнером на заданную тему. Понятие «рифма». Учимся сочинять небольшие рассказы и сказки, подбирать простейшие рифмы.</w:t>
            </w:r>
          </w:p>
          <w:p w14:paraId="3665AC8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Рассказать детям в доступной форме о видах театрального искусства.</w:t>
            </w:r>
          </w:p>
          <w:p w14:paraId="00FF42D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Упражнения на развитие дикции (скороговорки, чистоговорки). </w:t>
            </w:r>
          </w:p>
          <w:p w14:paraId="630E87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0ADE9C">
            <w:pPr>
              <w:spacing w:after="0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00D0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F5C3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56271CC8">
            <w:pPr>
              <w:pStyle w:val="2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B0D3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7F2B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7" w:type="dxa"/>
          </w:tcPr>
          <w:p w14:paraId="0AE7A62C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На практических занятиях с помощью слов, мимики и жестов выражают благодарность,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сочувствие,  обращаются за помощью. Игры «Маски»,  «Иностранец», «Прикосновения».Взаимодействуют в группах.  На практических занятиях участвуют в спорах, дискуссиях.  Обсуждают различные ситуации.</w:t>
            </w:r>
          </w:p>
        </w:tc>
        <w:tc>
          <w:tcPr>
            <w:tcW w:w="4537" w:type="dxa"/>
          </w:tcPr>
          <w:p w14:paraId="40F840B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Разучиваем пословицы. Инсценировка пословиц. Игра-миниатюра с пословицами «Объяснялки»</w:t>
            </w:r>
          </w:p>
          <w:p w14:paraId="27E8F06B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Работа над темпом,громкостью, мимикой на основе  игр: «Репортаж  о школьной жизни»</w:t>
            </w:r>
          </w:p>
          <w:p w14:paraId="04C73FA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Учимся развивать зрительное, слуховое внимание, наблюдательность.  Учимся  находить ключевые слова в предложении и выделять их голосом.</w:t>
            </w:r>
          </w:p>
          <w:p w14:paraId="6F0BB308">
            <w:pPr>
              <w:spacing w:after="0"/>
              <w:ind w:left="3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сказки, распределение ролей, диалоги героев, репетиции, показ. Отработка умения работать с пальчиковыми куклами.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B6FBF9">
            <w:pPr>
              <w:spacing w:after="0"/>
              <w:ind w:left="41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14:paraId="54229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5A6B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7BEE80A6">
            <w:pPr>
              <w:pStyle w:val="2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C885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E6BCB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7" w:type="dxa"/>
          </w:tcPr>
          <w:p w14:paraId="5C218C7E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и игры одиночные – на выполнение простого задания,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на основе предлагаемых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обстоятельств, на сценическое общение к предмету.   Участвуют в этюдах по картинкам.</w:t>
            </w:r>
          </w:p>
        </w:tc>
        <w:tc>
          <w:tcPr>
            <w:tcW w:w="4537" w:type="dxa"/>
          </w:tcPr>
          <w:p w14:paraId="5252A01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14:paraId="4E677FE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14:paraId="1EFE762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0250C2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14:paraId="01944C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351DE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40C754CC">
            <w:pPr>
              <w:pStyle w:val="2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231F20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FA1F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50AE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267" w:type="dxa"/>
          </w:tcPr>
          <w:p w14:paraId="2CE7DC3E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враспределении  ролей, выбирая для себя более подходящую.  Учатся распределяться на «сцене»,  чтобы выделялся главный персонаж.</w:t>
            </w:r>
          </w:p>
        </w:tc>
        <w:tc>
          <w:tcPr>
            <w:tcW w:w="4537" w:type="dxa"/>
          </w:tcPr>
          <w:p w14:paraId="0AD9D4F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 распределение ролей, диалоги героев, репетиции.</w:t>
            </w:r>
          </w:p>
          <w:p w14:paraId="621F144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Упражнения на постановку дыхания (выполняется стоя).   Упражнения на развитие артикуляционного аппарата. Знакомство с  содержанием сказки,  распределение ролей, диалоги героев, репетиции, показ. Обсуждение музыки, распределение ролей, репетиции и показ.  Чтение сказок, распределение ролей, репетиции.                       Выступление  перед гостями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C17A2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C9528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14:paraId="295DA7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465336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2AC578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9C670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1A23AA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3C8D67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53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1785912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1F7F62A8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14:paraId="6C090D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772B23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087E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06588A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2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6D7F0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0655ED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531D5D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14:paraId="4874AA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54763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FF55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7DEE2B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226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7658B5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62D4B7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545FCE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14:paraId="6B3AF703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7218E1B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3 </w:t>
      </w:r>
      <w:r>
        <w:rPr>
          <w:rFonts w:ascii="Times New Roman" w:hAnsi="Times New Roman"/>
          <w:b/>
          <w:color w:val="000000"/>
          <w:sz w:val="28"/>
          <w:lang w:val="ru-RU"/>
        </w:rPr>
        <w:t>год обучения</w:t>
      </w:r>
    </w:p>
    <w:tbl>
      <w:tblPr>
        <w:tblStyle w:val="7"/>
        <w:tblW w:w="1427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551"/>
        <w:gridCol w:w="851"/>
        <w:gridCol w:w="1134"/>
        <w:gridCol w:w="2977"/>
        <w:gridCol w:w="3827"/>
        <w:gridCol w:w="1985"/>
      </w:tblGrid>
      <w:tr w14:paraId="0EC62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tblCellSpacing w:w="0" w:type="dxa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87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47996B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F0A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16FFF9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A520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14:paraId="34A5BC8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425728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14:paraId="328401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4B0316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B1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8E9C6F">
            <w:pPr>
              <w:spacing w:after="0"/>
              <w:ind w:left="135"/>
            </w:pPr>
          </w:p>
        </w:tc>
      </w:tr>
      <w:tr w14:paraId="2D7908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CellSpacing w:w="0" w:type="dxa"/>
        </w:trPr>
        <w:tc>
          <w:tcPr>
            <w:tcW w:w="951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6A4D883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54F209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DFC6D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3201A3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2BE32C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977" w:type="dxa"/>
            <w:vMerge w:val="continue"/>
          </w:tcPr>
          <w:p w14:paraId="26A8A91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vMerge w:val="continue"/>
          </w:tcPr>
          <w:p w14:paraId="7879F70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40718F9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14:paraId="3DB9A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56818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55A0548A">
            <w:pPr>
              <w:pStyle w:val="3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14:paraId="33925521">
            <w:pPr>
              <w:pStyle w:val="3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14:paraId="5D1EDD76">
            <w:pPr>
              <w:pStyle w:val="3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14:paraId="592AA6FF">
            <w:pPr>
              <w:pStyle w:val="3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lang w:val="ru-RU" w:eastAsia="ru-RU"/>
              </w:rPr>
            </w:pPr>
          </w:p>
          <w:p w14:paraId="22F531C7">
            <w:pPr>
              <w:pStyle w:val="3"/>
              <w:rPr>
                <w:rFonts w:ascii="Times New Roman" w:hAnsi="Times New Roman" w:eastAsia="Times New Roman" w:cs="Times New Roman"/>
                <w:b w:val="0"/>
                <w:color w:val="auto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7B0017E3">
            <w:pPr>
              <w:jc w:val="center"/>
              <w:rPr>
                <w:lang w:val="ru-RU"/>
              </w:rPr>
            </w:pPr>
          </w:p>
          <w:p w14:paraId="2B752636">
            <w:pPr>
              <w:jc w:val="center"/>
              <w:rPr>
                <w:lang w:val="ru-RU"/>
              </w:rPr>
            </w:pPr>
          </w:p>
          <w:p w14:paraId="1D5753E9">
            <w:pPr>
              <w:jc w:val="center"/>
              <w:rPr>
                <w:lang w:val="ru-RU"/>
              </w:rPr>
            </w:pPr>
          </w:p>
          <w:p w14:paraId="60DC106C">
            <w:pPr>
              <w:jc w:val="center"/>
              <w:rPr>
                <w:lang w:val="ru-RU"/>
              </w:rPr>
            </w:pPr>
          </w:p>
          <w:p w14:paraId="512DF7A6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14:paraId="1C6C0C72">
            <w:pPr>
              <w:rPr>
                <w:lang w:val="ru-RU"/>
              </w:rPr>
            </w:pPr>
            <w:r>
              <w:rPr>
                <w:lang w:val="ru-RU"/>
              </w:rPr>
              <w:t xml:space="preserve">  6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79B8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3CD0B2DA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знакомятся с древнегреческим, современным, кукольным, музыкальным,  цирковым театрами.  В процессе дискуссии  делятся своим жизненным опытом.</w:t>
            </w:r>
          </w:p>
        </w:tc>
        <w:tc>
          <w:tcPr>
            <w:tcW w:w="3827" w:type="dxa"/>
          </w:tcPr>
          <w:p w14:paraId="3D5E06D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14:paraId="34994BC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14:paraId="0ACCEA84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Как вести себя на сцене. Учимся строить диалог с партнером на заданную тему.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B32E2A">
            <w:pPr>
              <w:spacing w:after="0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EB60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3F9B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2531C8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18ABF8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5E72B8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5959F9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312D1AFF">
            <w:pPr>
              <w:jc w:val="center"/>
              <w:rPr>
                <w:lang w:val="ru-RU"/>
              </w:rPr>
            </w:pPr>
          </w:p>
          <w:p w14:paraId="104A3502">
            <w:pPr>
              <w:rPr>
                <w:lang w:val="ru-RU"/>
              </w:rPr>
            </w:pPr>
          </w:p>
          <w:p w14:paraId="69C46A44">
            <w:r>
              <w:rPr>
                <w:lang w:val="ru-RU"/>
              </w:rPr>
              <w:t xml:space="preserve">  2</w:t>
            </w:r>
            <w:r>
              <w:t>0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035B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77" w:type="dxa"/>
          </w:tcPr>
          <w:p w14:paraId="44275004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На практических занятиях рассматриваются  приемы релаксации, концентрации внимания, дыхания; снятия мышечных зажимов.</w:t>
            </w:r>
          </w:p>
        </w:tc>
        <w:tc>
          <w:tcPr>
            <w:tcW w:w="3827" w:type="dxa"/>
          </w:tcPr>
          <w:p w14:paraId="2E50E67D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14:paraId="375F866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пластические игры и упражнения</w:t>
            </w:r>
          </w:p>
          <w:p w14:paraId="796B42C8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Познакомить детей с правилами поведения в театре</w:t>
            </w:r>
          </w:p>
          <w:p w14:paraId="475F3600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вести себя на сцене. Правила диалога.  Учимся строить диалог с партнером на заданную тему.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Игра «Театр – экспромт»: «Репка». Понятие «экспромт»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260698">
            <w:pPr>
              <w:spacing w:after="0"/>
              <w:ind w:left="41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14:paraId="66C7EF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F96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2AE1CA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3EF1A9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34975C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3C07B2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109F60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0AED34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1644B8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25CB70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2FAB4F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34E0B0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52A473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5A88E4E4">
            <w:pPr>
              <w:jc w:val="center"/>
              <w:rPr>
                <w:lang w:val="ru-RU"/>
              </w:rPr>
            </w:pPr>
          </w:p>
          <w:p w14:paraId="5B8B248F">
            <w:pPr>
              <w:jc w:val="center"/>
              <w:rPr>
                <w:lang w:val="ru-RU"/>
              </w:rPr>
            </w:pPr>
          </w:p>
          <w:p w14:paraId="76493F58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14:paraId="3695CD56">
            <w:pPr>
              <w:rPr>
                <w:lang w:val="ru-RU"/>
              </w:rPr>
            </w:pPr>
          </w:p>
          <w:p w14:paraId="76B5A371">
            <w:pPr>
              <w:rPr>
                <w:lang w:val="ru-RU"/>
              </w:rPr>
            </w:pPr>
          </w:p>
          <w:p w14:paraId="2B5E2BCE">
            <w:pPr>
              <w:rPr>
                <w:lang w:val="ru-RU"/>
              </w:rPr>
            </w:pPr>
          </w:p>
          <w:p w14:paraId="238CE85F">
            <w:pPr>
              <w:rPr>
                <w:lang w:val="ru-RU"/>
              </w:rPr>
            </w:pPr>
            <w:r>
              <w:rPr>
                <w:lang w:val="ru-RU"/>
              </w:rPr>
              <w:t xml:space="preserve">    16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88F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977" w:type="dxa"/>
          </w:tcPr>
          <w:p w14:paraId="30FBA844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Работа над образами: я – предмет, я – стихия, я – животное, я – фантастическое  животное, внешняя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 характерность.</w:t>
            </w:r>
          </w:p>
        </w:tc>
        <w:tc>
          <w:tcPr>
            <w:tcW w:w="3827" w:type="dxa"/>
          </w:tcPr>
          <w:p w14:paraId="45CE32D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Разучивание скороговорок, считалок, потешек и их  обыгрывание. Театральная игра. Викторина по сказкам.  Знакомство с текстом, выбор мультсказки, распределение ролей, диалоги героев.</w:t>
            </w:r>
          </w:p>
          <w:p w14:paraId="72560FF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Учимся развивать зрительное, слуховое внимание, наблюдательность.  Учимся  находить ключевые слова в предложении и выделять их голосом.</w:t>
            </w:r>
          </w:p>
          <w:p w14:paraId="6AF19E17">
            <w:pPr>
              <w:spacing w:after="0"/>
              <w:ind w:left="33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выбор сказки, распределение ролей, диалоги героев, репетиции, показ. Отработка умения работать с текстом.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BE549C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14:paraId="354F6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99E0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1ECB75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5DB7FA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2141AF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00AA0AF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546CB9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3F5AED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376CE4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10D7A5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3B61A1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315D8A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14:paraId="507A47F7">
            <w:pPr>
              <w:pStyle w:val="3"/>
              <w:rPr>
                <w:rFonts w:ascii="Times New Roman" w:hAnsi="Times New Roman" w:eastAsia="Times New Roman" w:cs="Times New Roman"/>
                <w:b w:val="0"/>
                <w:color w:val="auto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</w:tcPr>
          <w:p w14:paraId="119A37F5">
            <w:pPr>
              <w:jc w:val="center"/>
              <w:rPr>
                <w:lang w:val="ru-RU"/>
              </w:rPr>
            </w:pPr>
          </w:p>
          <w:p w14:paraId="4EC7B71B">
            <w:pPr>
              <w:jc w:val="center"/>
              <w:rPr>
                <w:lang w:val="ru-RU"/>
              </w:rPr>
            </w:pPr>
          </w:p>
          <w:p w14:paraId="1CAFAD4F">
            <w:pPr>
              <w:jc w:val="center"/>
              <w:rPr>
                <w:lang w:val="ru-RU"/>
              </w:rPr>
            </w:pPr>
          </w:p>
          <w:p w14:paraId="4911531C">
            <w:pPr>
              <w:jc w:val="center"/>
              <w:rPr>
                <w:lang w:val="ru-RU"/>
              </w:rPr>
            </w:pPr>
          </w:p>
          <w:p w14:paraId="1DE80CD9">
            <w:pPr>
              <w:jc w:val="center"/>
              <w:rPr>
                <w:lang w:val="ru-RU"/>
              </w:rPr>
            </w:pPr>
          </w:p>
          <w:p w14:paraId="18D44E94">
            <w:pPr>
              <w:jc w:val="center"/>
              <w:rPr>
                <w:lang w:val="ru-RU"/>
              </w:rPr>
            </w:pPr>
          </w:p>
          <w:p w14:paraId="24060C32">
            <w:pPr>
              <w:rPr>
                <w:lang w:val="ru-RU"/>
              </w:rPr>
            </w:pPr>
            <w:r>
              <w:rPr>
                <w:lang w:val="ru-RU"/>
              </w:rPr>
              <w:t xml:space="preserve">    28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50751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977" w:type="dxa"/>
          </w:tcPr>
          <w:p w14:paraId="01487EFE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 в распределении  ролей, выбирая  для  себя  более подходящую.  Учатся распределяться   на «сцене», чтобы выделялся главный персонаж. Разучивание  ролей, изготовление  костюмов.</w:t>
            </w:r>
          </w:p>
        </w:tc>
        <w:tc>
          <w:tcPr>
            <w:tcW w:w="3827" w:type="dxa"/>
          </w:tcPr>
          <w:p w14:paraId="6709E54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Знакомство с  содержанием,  распределение ролей, диалоги героев, репетиции.</w:t>
            </w:r>
          </w:p>
          <w:p w14:paraId="6D3760E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Упражнения на постановку дыхания (выполняется стоя).   Упражнения на развитие артикуляционного аппарата. Знакомство с  содержанием сказки,  распределение ролей, диалоги героев, репетиции, показ</w:t>
            </w:r>
          </w:p>
          <w:p w14:paraId="28067C3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Обсуждение музыки, распределение ролей, репетиции и показ  </w:t>
            </w:r>
          </w:p>
          <w:p w14:paraId="57A8DAF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Чтение сказок, распределение ролей, репетиции.                       </w:t>
            </w:r>
          </w:p>
          <w:p w14:paraId="4C4FCB4F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Выступление  перед гостями.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30F82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F9B97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14:paraId="5CBEA8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1FB73C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4139CA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111E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12D22E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525E78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анализ работы, показательные выступления.</w:t>
            </w:r>
          </w:p>
        </w:tc>
        <w:tc>
          <w:tcPr>
            <w:tcW w:w="382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496A165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6BA3BF59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14:paraId="28DA43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4714C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16AC1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73BB5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97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2776B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343888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7D085B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14:paraId="2F04E4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4EC13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6E0C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6949E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97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0E6CAA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175ADB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3D1FFEE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14:paraId="75B2FB41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81B044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</w:t>
      </w:r>
      <w:r>
        <w:rPr>
          <w:rFonts w:ascii="Times New Roman" w:hAnsi="Times New Roman"/>
          <w:b/>
          <w:color w:val="000000"/>
          <w:sz w:val="28"/>
          <w:lang w:val="ru-RU"/>
        </w:rPr>
        <w:t>год обучения</w:t>
      </w:r>
    </w:p>
    <w:tbl>
      <w:tblPr>
        <w:tblStyle w:val="7"/>
        <w:tblW w:w="14134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 w14:paraId="0693F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tblCellSpacing w:w="0" w:type="dxa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A3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3ED19D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91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2CB89E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05B3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14:paraId="194734D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60F613E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 w14:paraId="753890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7829B8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CAF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457FC3">
            <w:pPr>
              <w:spacing w:after="0"/>
              <w:ind w:left="135"/>
            </w:pPr>
          </w:p>
        </w:tc>
      </w:tr>
      <w:tr w14:paraId="3BEF91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CellSpacing w:w="0" w:type="dxa"/>
        </w:trPr>
        <w:tc>
          <w:tcPr>
            <w:tcW w:w="951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6F000E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0830FE0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63EC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44E86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4B0901">
            <w:pPr>
              <w:spacing w:after="0"/>
              <w:ind w:right="-108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2410" w:type="dxa"/>
            <w:vMerge w:val="continue"/>
          </w:tcPr>
          <w:p w14:paraId="6676672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vMerge w:val="continue"/>
          </w:tcPr>
          <w:p w14:paraId="14AE3B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0B0ADE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14:paraId="606F44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D77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6EB38A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822F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0CDBF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B939253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знакомятся с создателями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спектакля: писатель, поэт, драматург.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 Театральными жанрами.</w:t>
            </w:r>
          </w:p>
        </w:tc>
        <w:tc>
          <w:tcPr>
            <w:tcW w:w="4252" w:type="dxa"/>
          </w:tcPr>
          <w:p w14:paraId="3DA683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14:paraId="2A61A5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Дать детям возможность окунуться в мир фантазии и воображения.</w:t>
            </w:r>
          </w:p>
          <w:p w14:paraId="48D00D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о содержании программы, о деятельности в течение года.</w:t>
            </w:r>
          </w:p>
          <w:p w14:paraId="53714D8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1B3D37">
            <w:pPr>
              <w:spacing w:after="0"/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8A72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89B7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15EBA1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01C2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57315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0" w:type="dxa"/>
          </w:tcPr>
          <w:p w14:paraId="35F208AA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для развития хорошей дикции, интонации, темпа речи.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Диалог, монолог.  </w:t>
            </w:r>
          </w:p>
        </w:tc>
        <w:tc>
          <w:tcPr>
            <w:tcW w:w="4252" w:type="dxa"/>
          </w:tcPr>
          <w:p w14:paraId="5D0C172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 w14:paraId="011A30B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Умение находить правильные оттенки, соответствующие желаемой передачи информации.</w:t>
            </w:r>
          </w:p>
          <w:p w14:paraId="716B3D02">
            <w:pPr>
              <w:spacing w:after="0"/>
              <w:ind w:hanging="10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Развить способность всестороннего, полного воссоздания в воображении 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AE357A">
            <w:pPr>
              <w:spacing w:after="0"/>
              <w:ind w:left="41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14:paraId="136DE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7090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2F4FA2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72CFE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6F6A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410" w:type="dxa"/>
          </w:tcPr>
          <w:p w14:paraId="6642B32B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 w14:paraId="535F3CE7">
            <w:pPr>
              <w:spacing w:after="150" w:line="9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понятием «внутренний монолог».</w:t>
            </w:r>
          </w:p>
          <w:p w14:paraId="38F7A3A3">
            <w:pPr>
              <w:spacing w:after="150" w:line="9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восприятия сценических приёмов, развитие, соответствующих способностей.</w:t>
            </w:r>
          </w:p>
          <w:p w14:paraId="112C5F68">
            <w:pPr>
              <w:spacing w:after="150" w:line="9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AA85DF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14:paraId="34AD1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E8A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722D15E9">
            <w:pPr>
              <w:pStyle w:val="4"/>
              <w:rPr>
                <w:rFonts w:ascii="Times New Roman" w:hAnsi="Times New Roman" w:eastAsia="Times New Roman" w:cs="Times New Roman"/>
                <w:b w:val="0"/>
                <w:color w:val="auto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68A7B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12F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0C0C0227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 Выступление перед учащимися и родителями.</w:t>
            </w:r>
          </w:p>
        </w:tc>
        <w:tc>
          <w:tcPr>
            <w:tcW w:w="4252" w:type="dxa"/>
          </w:tcPr>
          <w:p w14:paraId="5BB3C5A1">
            <w:pPr>
              <w:spacing w:after="150" w:line="9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14:paraId="1A839427">
            <w:pPr>
              <w:spacing w:after="150" w:line="9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14:paraId="4FBFB0C3">
            <w:pPr>
              <w:spacing w:after="150" w:line="9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Изготовление театральной афиши, программки, билета. Работа над 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841A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402370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14:paraId="1FA165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69929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437340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EB385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1D376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341900C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396D0EF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r>
              <w:rPr>
                <w:rFonts w:ascii="Times New Roman" w:hAnsi="Times New Roman" w:cs="Times New Roman"/>
                <w:sz w:val="24"/>
              </w:rPr>
              <w:t>Отчёт, показ любимых инсценировок</w:t>
            </w: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3929B9EF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14:paraId="6145C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341ACF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6CF9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37CBA1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42</w:t>
            </w:r>
          </w:p>
        </w:tc>
        <w:tc>
          <w:tcPr>
            <w:tcW w:w="241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2B96D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338432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0C7594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14:paraId="47BE0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0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075242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639D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13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569BB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41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68037A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</w:tcPr>
          <w:p w14:paraId="728E4F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tcMar>
              <w:top w:w="50" w:type="dxa"/>
              <w:left w:w="100" w:type="dxa"/>
            </w:tcMar>
            <w:vAlign w:val="center"/>
          </w:tcPr>
          <w:p w14:paraId="5F0198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bookmarkEnd w:id="4"/>
    </w:tbl>
    <w:p w14:paraId="4CDB033A">
      <w:pPr>
        <w:spacing w:after="0"/>
        <w:rPr>
          <w:lang w:val="ru-RU"/>
        </w:rPr>
      </w:pPr>
      <w:bookmarkStart w:id="5" w:name="block-1279500"/>
    </w:p>
    <w:p w14:paraId="6DE258E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D243DB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реализуется через:</w:t>
      </w:r>
    </w:p>
    <w:p w14:paraId="7064FB39"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14:paraId="6E44B4DA"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историческое просвещение, формирование российской культурной и гражданской идентичности обучающихся</w:t>
      </w:r>
    </w:p>
    <w:p w14:paraId="0B5E249C"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71847BA5"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073C854"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748905B4"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731581D1"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14:paraId="7D2F3AC9">
      <w:pPr>
        <w:pStyle w:val="23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14:paraId="7E1AF8A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2C6BEE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14:paraId="75A7D824"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88EA4B5"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62C15F2"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6C481E6F"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7E47608F"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C09F14A"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1CD49B0C"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017B6C7">
      <w:pPr>
        <w:pStyle w:val="23"/>
        <w:numPr>
          <w:ilvl w:val="0"/>
          <w:numId w:val="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3F7A72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</w:p>
    <w:p w14:paraId="0DAF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Сентябрь:</w:t>
      </w:r>
    </w:p>
    <w:p w14:paraId="24DB8554">
      <w:pPr>
        <w:pStyle w:val="23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14:paraId="580F84CF">
      <w:pPr>
        <w:pStyle w:val="23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сентября: День окончания Второй мировой войны, День солидарности в борьбе с терроризмом;</w:t>
      </w:r>
    </w:p>
    <w:p w14:paraId="3F389D1D">
      <w:pPr>
        <w:pStyle w:val="23"/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 сентября: Международный день распространения грамотности.</w:t>
      </w:r>
    </w:p>
    <w:p w14:paraId="2A396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Октябрь:</w:t>
      </w:r>
    </w:p>
    <w:p w14:paraId="2404699E">
      <w:pPr>
        <w:pStyle w:val="23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октября: Международный день пожилых людей; Международный день музыки;</w:t>
      </w:r>
    </w:p>
    <w:p w14:paraId="132FC6CE">
      <w:pPr>
        <w:pStyle w:val="23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14:paraId="42E771C2">
      <w:pPr>
        <w:pStyle w:val="23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14:paraId="50CA132B">
      <w:pPr>
        <w:pStyle w:val="23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 октября: Международный день школьных библиотек;</w:t>
      </w:r>
    </w:p>
    <w:p w14:paraId="403056E5">
      <w:pPr>
        <w:pStyle w:val="23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Третье воскресенье октября: День отца.</w:t>
      </w:r>
    </w:p>
    <w:p w14:paraId="2F90D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Ноябрь:</w:t>
      </w:r>
    </w:p>
    <w:p w14:paraId="5010BA90">
      <w:pPr>
        <w:pStyle w:val="23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14:paraId="0FEC3630">
      <w:pPr>
        <w:pStyle w:val="23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2A8578A2">
      <w:pPr>
        <w:pStyle w:val="23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Последнее воскресенье ноября: День Матери;</w:t>
      </w:r>
    </w:p>
    <w:p w14:paraId="27EFE619">
      <w:pPr>
        <w:pStyle w:val="23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 ноября: День Государственного герба Российской Федерации.</w:t>
      </w:r>
    </w:p>
    <w:p w14:paraId="78A534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Декабрь:</w:t>
      </w:r>
    </w:p>
    <w:p w14:paraId="5A1C0DA3">
      <w:pPr>
        <w:pStyle w:val="23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декабря: День неизвестного солдата; Международный день инвалидов;</w:t>
      </w:r>
    </w:p>
    <w:p w14:paraId="0FA279C6">
      <w:pPr>
        <w:pStyle w:val="23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 декабря: День добровольца (волонтера) в России;</w:t>
      </w:r>
    </w:p>
    <w:p w14:paraId="5BEB9146">
      <w:pPr>
        <w:pStyle w:val="23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14:paraId="66819DBD">
      <w:pPr>
        <w:pStyle w:val="23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 декабря: День Конституции Российской Федерации.</w:t>
      </w:r>
    </w:p>
    <w:p w14:paraId="43FDC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Январь:</w:t>
      </w:r>
    </w:p>
    <w:p w14:paraId="62D49045">
      <w:pPr>
        <w:pStyle w:val="23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января: День российского студенчества;</w:t>
      </w:r>
    </w:p>
    <w:p w14:paraId="106886AD">
      <w:pPr>
        <w:pStyle w:val="23"/>
        <w:numPr>
          <w:ilvl w:val="0"/>
          <w:numId w:val="1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14:paraId="20EAA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Февраль:</w:t>
      </w:r>
    </w:p>
    <w:p w14:paraId="198A268A">
      <w:pPr>
        <w:pStyle w:val="2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14:paraId="2B3D0319">
      <w:pPr>
        <w:pStyle w:val="2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14:paraId="24CFF316">
      <w:pPr>
        <w:pStyle w:val="2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 февраля: День памяти о россиянах, исполнявших служебный долг за пределами Отечества;</w:t>
      </w:r>
    </w:p>
    <w:p w14:paraId="787FB158">
      <w:pPr>
        <w:pStyle w:val="2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 февраля: Международный день родного языка;</w:t>
      </w:r>
    </w:p>
    <w:p w14:paraId="463F8555">
      <w:pPr>
        <w:pStyle w:val="2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14:paraId="4D0C2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Март:</w:t>
      </w:r>
    </w:p>
    <w:p w14:paraId="52870768">
      <w:pPr>
        <w:pStyle w:val="23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14:paraId="4E1F5E54">
      <w:pPr>
        <w:pStyle w:val="23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 марта: День воссоединения Крыма с Россией</w:t>
      </w:r>
    </w:p>
    <w:p w14:paraId="481944BE">
      <w:pPr>
        <w:pStyle w:val="23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14:paraId="4A82E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Апрель:</w:t>
      </w:r>
    </w:p>
    <w:p w14:paraId="0F6F340F">
      <w:pPr>
        <w:pStyle w:val="2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14:paraId="7DAB0B22">
      <w:pPr>
        <w:pStyle w:val="2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14:paraId="5BA00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Май:</w:t>
      </w:r>
    </w:p>
    <w:p w14:paraId="3498BC93">
      <w:pPr>
        <w:pStyle w:val="23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мая: Праздник Весны и Труда;</w:t>
      </w:r>
    </w:p>
    <w:p w14:paraId="27DFC1BD">
      <w:pPr>
        <w:pStyle w:val="23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мая: День Победы;</w:t>
      </w:r>
    </w:p>
    <w:p w14:paraId="475A8750">
      <w:pPr>
        <w:pStyle w:val="23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 мая: День детских общественных организаций России;</w:t>
      </w:r>
    </w:p>
    <w:p w14:paraId="71B1277C">
      <w:pPr>
        <w:pStyle w:val="23"/>
        <w:numPr>
          <w:ilvl w:val="0"/>
          <w:numId w:val="1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24 мая: День славянской письменности и культуры.</w:t>
      </w:r>
    </w:p>
    <w:p w14:paraId="0025D6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Июнь:</w:t>
      </w:r>
    </w:p>
    <w:p w14:paraId="1A638165">
      <w:pPr>
        <w:pStyle w:val="2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14:paraId="402C4916">
      <w:pPr>
        <w:pStyle w:val="2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14:paraId="1586D087">
      <w:pPr>
        <w:pStyle w:val="2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14:paraId="77FCD8D6">
      <w:pPr>
        <w:pStyle w:val="2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 июня: День памяти и скорби;</w:t>
      </w:r>
    </w:p>
    <w:p w14:paraId="189F6A1F">
      <w:pPr>
        <w:pStyle w:val="2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июня: День молодежи.</w:t>
      </w:r>
    </w:p>
    <w:p w14:paraId="498F34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Июль:</w:t>
      </w:r>
    </w:p>
    <w:p w14:paraId="52354A28">
      <w:pPr>
        <w:pStyle w:val="23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 июля: День семьи, любви и верности.</w:t>
      </w:r>
    </w:p>
    <w:p w14:paraId="2400BF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Август:</w:t>
      </w:r>
    </w:p>
    <w:p w14:paraId="617BA9A9">
      <w:pPr>
        <w:pStyle w:val="23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Вторая суббота августа: День физкультурника;</w:t>
      </w:r>
    </w:p>
    <w:p w14:paraId="22C1CEE5">
      <w:pPr>
        <w:pStyle w:val="23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 августа: День Государственного флага Российской Федерации;</w:t>
      </w:r>
    </w:p>
    <w:p w14:paraId="7D94C10C">
      <w:pPr>
        <w:pStyle w:val="23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14:paraId="413A92C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B05A84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4FEA50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3D1953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70CE08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E86FD1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927300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3A5BEE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10EA99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9D36E4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5AADC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561782E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</w:t>
      </w:r>
      <w:r>
        <w:rPr>
          <w:rFonts w:ascii="Times New Roman" w:hAnsi="Times New Roman"/>
          <w:b/>
          <w:color w:val="000000"/>
          <w:sz w:val="28"/>
          <w:lang w:val="ru-RU"/>
        </w:rPr>
        <w:t>год обучения</w:t>
      </w:r>
    </w:p>
    <w:tbl>
      <w:tblPr>
        <w:tblStyle w:val="7"/>
        <w:tblW w:w="14130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545"/>
        <w:gridCol w:w="1581"/>
        <w:gridCol w:w="1828"/>
        <w:gridCol w:w="1496"/>
        <w:gridCol w:w="3692"/>
      </w:tblGrid>
      <w:tr w14:paraId="46A276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D51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BE60A1">
            <w:pPr>
              <w:spacing w:after="0"/>
              <w:ind w:left="135"/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82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6E316935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0B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42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28251A">
            <w:pPr>
              <w:spacing w:after="0"/>
              <w:ind w:left="135"/>
            </w:pPr>
          </w:p>
        </w:tc>
        <w:tc>
          <w:tcPr>
            <w:tcW w:w="36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71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2664ED">
            <w:pPr>
              <w:spacing w:after="0"/>
              <w:ind w:left="135"/>
            </w:pPr>
          </w:p>
        </w:tc>
      </w:tr>
      <w:tr w14:paraId="16F25E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978A4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34D3D5">
            <w:pPr>
              <w:rPr>
                <w:color w:val="FF0000"/>
              </w:rPr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DF25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3EFB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3C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C92BE5">
            <w:pPr>
              <w:spacing w:after="0"/>
              <w:ind w:left="135"/>
            </w:pPr>
          </w:p>
        </w:tc>
        <w:tc>
          <w:tcPr>
            <w:tcW w:w="157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4362B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17D7E3"/>
        </w:tc>
      </w:tr>
      <w:tr w14:paraId="38B0E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18AC2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DBE5764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67546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77C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D1855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0B9BF90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65F80A9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</w:rPr>
              <w:t>http://www.nachalka.com/biblioteka</w:t>
            </w:r>
            <w:r>
              <w:rPr>
                <w:rStyle w:val="9"/>
              </w:rPr>
              <w:fldChar w:fldCharType="end"/>
            </w:r>
          </w:p>
        </w:tc>
      </w:tr>
      <w:tr w14:paraId="024D1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8FA9F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3F49A2D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Знакомство с театром. Театр как вид искусства.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Театральное здание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6E20D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85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2DFE5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350CAEB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8F37EB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</w:tc>
      </w:tr>
      <w:tr w14:paraId="2D65A1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EF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B9A65AC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Театральные профессии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1E715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2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4762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285AA7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F793DB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</w:tc>
      </w:tr>
      <w:tr w14:paraId="3F453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A8E2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66EEF56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Мы в театре: сцена, зрительный зал, оркестровая яма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06E2D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BFB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6B479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2C23A4F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2EE3846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0BD529A3">
            <w:pPr>
              <w:spacing w:after="0"/>
              <w:ind w:left="135"/>
              <w:rPr>
                <w:lang w:val="ru-RU"/>
              </w:rPr>
            </w:pPr>
          </w:p>
        </w:tc>
      </w:tr>
      <w:tr w14:paraId="25106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6E8D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1D051B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Путешествие по театральным мастерским: бутафорская, гримёрная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474F7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131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C5120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61336D6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B81159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7C62B160">
            <w:pPr>
              <w:spacing w:after="0"/>
              <w:ind w:left="135"/>
              <w:rPr>
                <w:lang w:val="ru-RU"/>
              </w:rPr>
            </w:pPr>
          </w:p>
        </w:tc>
      </w:tr>
      <w:tr w14:paraId="2C099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A25A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EFED4E9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58358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98B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01C2A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2A85A5E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EC4E50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161EB871">
            <w:pPr>
              <w:spacing w:after="0"/>
              <w:ind w:left="135"/>
              <w:rPr>
                <w:lang w:val="ru-RU"/>
              </w:rPr>
            </w:pPr>
          </w:p>
        </w:tc>
      </w:tr>
      <w:tr w14:paraId="51F46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FF9F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9D6ADBE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8F7B3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521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BF203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3AA78C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26B493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02A76D58">
            <w:pPr>
              <w:spacing w:after="0"/>
              <w:ind w:left="135"/>
              <w:rPr>
                <w:lang w:val="ru-RU"/>
              </w:rPr>
            </w:pPr>
          </w:p>
        </w:tc>
      </w:tr>
      <w:tr w14:paraId="668E5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6FEC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389B876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К.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Чуковского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C4E3D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36F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AEB3E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271BD9D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73C944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31DAB4FC">
            <w:pPr>
              <w:spacing w:after="0"/>
              <w:ind w:left="135"/>
              <w:rPr>
                <w:lang w:val="ru-RU"/>
              </w:rPr>
            </w:pPr>
          </w:p>
        </w:tc>
      </w:tr>
      <w:tr w14:paraId="1FED0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8643B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9FEE315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К. Чуковского  «Айболит».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96022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5EA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B59D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207A2A1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43B704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20DBFFAA">
            <w:pPr>
              <w:spacing w:after="0"/>
              <w:ind w:left="135"/>
              <w:rPr>
                <w:lang w:val="ru-RU"/>
              </w:rPr>
            </w:pPr>
          </w:p>
        </w:tc>
      </w:tr>
      <w:tr w14:paraId="2FA268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25FFD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977FED4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D034C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497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5B67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5467E97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BE14F3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61BE204B">
            <w:pPr>
              <w:spacing w:after="0"/>
              <w:ind w:left="135"/>
              <w:rPr>
                <w:lang w:val="ru-RU"/>
              </w:rPr>
            </w:pPr>
          </w:p>
        </w:tc>
      </w:tr>
      <w:tr w14:paraId="789E0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BE6C4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8D50EA9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C917F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8B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7F1AB3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1FF4EA6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9DE412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3417804E">
            <w:pPr>
              <w:spacing w:after="0"/>
              <w:ind w:left="135"/>
              <w:rPr>
                <w:lang w:val="ru-RU"/>
              </w:rPr>
            </w:pPr>
          </w:p>
        </w:tc>
      </w:tr>
      <w:tr w14:paraId="52538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8598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85CFFB9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«Перчатки»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BDF3A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0A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5071B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48D3EA7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0536C7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19556FFC">
            <w:pPr>
              <w:spacing w:after="0"/>
              <w:ind w:left="135"/>
              <w:rPr>
                <w:lang w:val="ru-RU"/>
              </w:rPr>
            </w:pPr>
          </w:p>
        </w:tc>
      </w:tr>
      <w:tr w14:paraId="21E2E4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D2AC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C48BBCB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«Перчатки» (английская народная песенка)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DE874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25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B5471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7F83F3F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71327B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4CA1E6B7">
            <w:pPr>
              <w:spacing w:after="0"/>
              <w:ind w:left="135"/>
              <w:rPr>
                <w:lang w:val="ru-RU"/>
              </w:rPr>
            </w:pPr>
          </w:p>
        </w:tc>
      </w:tr>
      <w:tr w14:paraId="4E11D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54A57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8E13310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«Перчатки» (английская народная песенка).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78D090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FC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FDF3E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5A82AE4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9A83EB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5A2E55A9">
            <w:pPr>
              <w:spacing w:after="0"/>
              <w:ind w:left="135"/>
              <w:rPr>
                <w:lang w:val="ru-RU"/>
              </w:rPr>
            </w:pPr>
          </w:p>
        </w:tc>
      </w:tr>
      <w:tr w14:paraId="13B44B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9E16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4FDEEA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«Перчатки»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C5BDE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9DE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7523A3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6BA549A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FFF2A5A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424F777B">
            <w:pPr>
              <w:spacing w:after="0"/>
              <w:ind w:left="135"/>
              <w:rPr>
                <w:lang w:val="ru-RU"/>
              </w:rPr>
            </w:pPr>
          </w:p>
        </w:tc>
      </w:tr>
      <w:tr w14:paraId="3BEBFA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508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236B0AD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A0745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6AF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0920F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25D2696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283D42D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24ED4F2B">
            <w:pPr>
              <w:spacing w:after="0"/>
              <w:ind w:left="135"/>
              <w:rPr>
                <w:lang w:val="ru-RU"/>
              </w:rPr>
            </w:pPr>
          </w:p>
        </w:tc>
      </w:tr>
      <w:tr w14:paraId="223CE3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A9A3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C4F4D4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«Сами виноваты».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B312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8DE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4BD34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2C24B35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DCD2C7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7096E164">
            <w:pPr>
              <w:spacing w:after="0"/>
              <w:ind w:left="135"/>
              <w:rPr>
                <w:lang w:val="ru-RU"/>
              </w:rPr>
            </w:pPr>
          </w:p>
        </w:tc>
      </w:tr>
      <w:tr w14:paraId="3A685E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9ECC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6EAE3D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Михалкова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9A1F8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69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F2963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335A5F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D408922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7226E928">
            <w:pPr>
              <w:spacing w:after="0"/>
              <w:ind w:left="135"/>
              <w:rPr>
                <w:lang w:val="ru-RU"/>
              </w:rPr>
            </w:pPr>
          </w:p>
        </w:tc>
      </w:tr>
      <w:tr w14:paraId="2DDBD2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0D0A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F7C952C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С. Михалкова «Сами виноваты».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4CC60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8BC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51B07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1E3FAC0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89E31CB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206EAC7A">
            <w:pPr>
              <w:spacing w:after="0"/>
              <w:ind w:left="135"/>
              <w:rPr>
                <w:lang w:val="ru-RU"/>
              </w:rPr>
            </w:pPr>
          </w:p>
        </w:tc>
      </w:tr>
      <w:tr w14:paraId="509E22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354E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F7CCBBB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2ADF6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C5A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7F3F9E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240806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4CCEC4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75B3751F">
            <w:pPr>
              <w:spacing w:after="0"/>
              <w:ind w:left="135"/>
              <w:rPr>
                <w:lang w:val="ru-RU"/>
              </w:rPr>
            </w:pPr>
          </w:p>
        </w:tc>
      </w:tr>
      <w:tr w14:paraId="0A3F39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74AD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66A7D30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617355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28F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F089D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7E3CE29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D1DE0F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1C4C230B">
            <w:pPr>
              <w:spacing w:after="0"/>
              <w:ind w:left="135"/>
              <w:rPr>
                <w:lang w:val="ru-RU"/>
              </w:rPr>
            </w:pPr>
          </w:p>
        </w:tc>
      </w:tr>
      <w:tr w14:paraId="77610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E9CA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D2AFF7E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С. Маршака «Волк и лиса».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DE7CD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8CB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4B04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7A551E4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66EF31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330FC3EA">
            <w:pPr>
              <w:spacing w:after="0"/>
              <w:ind w:left="135"/>
              <w:rPr>
                <w:lang w:val="ru-RU"/>
              </w:rPr>
            </w:pPr>
          </w:p>
        </w:tc>
      </w:tr>
      <w:tr w14:paraId="6BC0A7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983B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BA7E02D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Маршака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4648BE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6E7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752556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3E445F6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173048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7BB4C0D3">
            <w:pPr>
              <w:spacing w:after="0"/>
              <w:ind w:left="135"/>
              <w:rPr>
                <w:lang w:val="ru-RU"/>
              </w:rPr>
            </w:pPr>
          </w:p>
        </w:tc>
      </w:tr>
      <w:tr w14:paraId="4C0CBF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E5461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844E84B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С. Маршака «Волк и лиса».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65AC12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980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50899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4AF3B74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3814D8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284E462F">
            <w:pPr>
              <w:spacing w:after="0"/>
              <w:ind w:left="135"/>
              <w:rPr>
                <w:lang w:val="ru-RU"/>
              </w:rPr>
            </w:pPr>
          </w:p>
        </w:tc>
      </w:tr>
      <w:tr w14:paraId="499439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2A31C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B292445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0DA00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51A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A3A3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27B2B78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489BE55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28EAE413">
            <w:pPr>
              <w:spacing w:after="0"/>
              <w:ind w:left="135"/>
              <w:rPr>
                <w:lang w:val="ru-RU"/>
              </w:rPr>
            </w:pPr>
          </w:p>
        </w:tc>
      </w:tr>
      <w:tr w14:paraId="24435E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5DCF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E4B1034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FB844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221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81C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6AE4731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9D5FEF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1DBDE2DA">
            <w:pPr>
              <w:spacing w:after="0"/>
              <w:ind w:left="135"/>
              <w:rPr>
                <w:lang w:val="ru-RU"/>
              </w:rPr>
            </w:pPr>
          </w:p>
        </w:tc>
      </w:tr>
      <w:tr w14:paraId="725FD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AC0A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9F8C85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М. Пляцковского  «Солнышко на память».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64EF3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E9D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26BE9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559CD11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32FC77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3A7D7115">
            <w:pPr>
              <w:spacing w:after="0"/>
              <w:ind w:left="135"/>
              <w:rPr>
                <w:lang w:val="ru-RU"/>
              </w:rPr>
            </w:pPr>
          </w:p>
        </w:tc>
      </w:tr>
      <w:tr w14:paraId="15479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3DC8D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596493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М.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Пляцковского 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6687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CE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EA0E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18553A7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5C5E8F6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53BAE6AA">
            <w:pPr>
              <w:spacing w:after="0"/>
              <w:ind w:left="135"/>
              <w:rPr>
                <w:lang w:val="ru-RU"/>
              </w:rPr>
            </w:pPr>
          </w:p>
        </w:tc>
      </w:tr>
      <w:tr w14:paraId="5C54E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4DA5D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3FE8900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М. Пляцковского  «Солнышко на память».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2AB5C6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9CB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80B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5FB8AC6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DAF9D2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4F23CED1">
            <w:pPr>
              <w:spacing w:after="0"/>
              <w:ind w:left="135"/>
              <w:rPr>
                <w:lang w:val="ru-RU"/>
              </w:rPr>
            </w:pPr>
          </w:p>
        </w:tc>
      </w:tr>
      <w:tr w14:paraId="22977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67287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84C406C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59ABA9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11D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BD240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21D0693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A7D747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147F6C12">
            <w:pPr>
              <w:spacing w:after="0"/>
              <w:ind w:left="135"/>
              <w:rPr>
                <w:lang w:val="ru-RU"/>
              </w:rPr>
            </w:pPr>
          </w:p>
        </w:tc>
      </w:tr>
      <w:tr w14:paraId="7898F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38816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85D7877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67510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892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7A5A58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52F2993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ECE468B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25919148">
            <w:pPr>
              <w:spacing w:after="0"/>
              <w:ind w:left="135"/>
              <w:rPr>
                <w:lang w:val="ru-RU"/>
              </w:rPr>
            </w:pPr>
          </w:p>
        </w:tc>
      </w:tr>
      <w:tr w14:paraId="462FEE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1CEBB5E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94A5B85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заключительному концерту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604DF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0F5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2728B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2192BD2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CF89D6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</w:tc>
      </w:tr>
      <w:tr w14:paraId="158CCD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743B3B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4-35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76AF5E5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1DEE70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ECC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71494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570EFAB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00F350F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</w:tc>
      </w:tr>
      <w:tr w14:paraId="150654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B8576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07585E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Итоговое занятие. Подведение итогов за год. Планирование работы на следующий год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3382E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77B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44F7A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14:paraId="66F41D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32FDA5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74DF71BF">
            <w:pPr>
              <w:spacing w:after="0"/>
              <w:ind w:left="135"/>
              <w:rPr>
                <w:lang w:val="ru-RU"/>
              </w:rPr>
            </w:pPr>
          </w:p>
        </w:tc>
      </w:tr>
      <w:tr w14:paraId="55F45F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2C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14:paraId="07627C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3F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5254" w:type="dxa"/>
            <w:gridSpan w:val="2"/>
            <w:tcMar>
              <w:top w:w="50" w:type="dxa"/>
              <w:left w:w="100" w:type="dxa"/>
            </w:tcMar>
            <w:vAlign w:val="center"/>
          </w:tcPr>
          <w:p w14:paraId="60775C7F"/>
        </w:tc>
      </w:tr>
    </w:tbl>
    <w:p w14:paraId="59D8373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8E35DD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2 </w:t>
      </w:r>
      <w:r>
        <w:rPr>
          <w:rFonts w:ascii="Times New Roman" w:hAnsi="Times New Roman"/>
          <w:b/>
          <w:color w:val="000000"/>
          <w:sz w:val="28"/>
          <w:lang w:val="ru-RU"/>
        </w:rPr>
        <w:t>год обучения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746"/>
        <w:gridCol w:w="1752"/>
        <w:gridCol w:w="1859"/>
        <w:gridCol w:w="1491"/>
        <w:gridCol w:w="3020"/>
      </w:tblGrid>
      <w:tr w14:paraId="61083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77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803896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8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605C2B63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7FD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AA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D00D6D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6E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3FCA87">
            <w:pPr>
              <w:spacing w:after="0"/>
              <w:ind w:left="135"/>
            </w:pPr>
          </w:p>
        </w:tc>
      </w:tr>
      <w:tr w14:paraId="3E3111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9E63D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1871A5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36C2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000F44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F6891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C5E4C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507F0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9284D6"/>
        </w:tc>
      </w:tr>
      <w:tr w14:paraId="2E695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BB8F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42DF73C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62B97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7B7FD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0A1B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F00C94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6DF2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B86D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30C5B8A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Драма. Драматургия. Пьеса как произведение для театра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60F9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F23A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73B95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656CB4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5ACC492C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"https://m.edsoo.ru/f841f35"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https://m.edsoo.ru/f841f35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>c</w:t>
            </w:r>
          </w:p>
          <w:p w14:paraId="27C3337B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http://nachalka.edu.ru/</w:t>
            </w:r>
            <w:r>
              <w:rPr>
                <w:rStyle w:val="9"/>
                <w:lang w:val="ru-RU"/>
              </w:rPr>
              <w:fldChar w:fldCharType="end"/>
            </w:r>
          </w:p>
        </w:tc>
      </w:tr>
      <w:tr w14:paraId="6BCBD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CF3E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2A17D12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работы театральной мастерской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494B6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C6AC8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7E57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BA5752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D3B4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901D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77565CFD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Театральный реквизит. Подготовка реквизита к спектаклю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AA493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BD8FD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237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F5CF57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401A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B5E7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2DF0A5C5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Балет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6F24D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9F81F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E445D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4398C4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F9D0E7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3F131624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ru-RU"/>
                <w14:textFill>
                  <w14:solidFill>
                    <w14:schemeClr w14:val="hlink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14:paraId="246AB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3009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3DA6D269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177E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1C39B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DC974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29200E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https://m.edsoo.ru/f841f35c</w:t>
            </w:r>
          </w:p>
          <w:p w14:paraId="14A31D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14:paraId="0B37D6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7B0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2B2BBA90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 в театре. Оперетта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C79B6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272C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20C5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92B748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https://m.edsoo.ru/f841f35c</w:t>
            </w:r>
          </w:p>
          <w:p w14:paraId="6230DC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14:paraId="0BC5B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FC60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421924F7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Н. Сладкова «Осень».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797C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5D043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E56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EDC890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295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F7E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0C787B6E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Н.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Сладкова «Осень»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76662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10834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137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C70290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F97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472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7CD70786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Н. Сладкова «Осень». Театральная игра. Театральная афиша. Театральная программка.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77EB8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C6EC4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B22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6CDF3A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https://m.edsoo.ru/f841f35c</w:t>
            </w:r>
          </w:p>
          <w:p w14:paraId="0A8217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14:paraId="12CC3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ECDA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1F3846E6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CA84A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C6CAA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58AF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F36FEC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E5C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A43C5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7196AD37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5D93B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D431F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0E27E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470D341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5620D8DC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4A45E5EA">
            <w:pPr>
              <w:spacing w:after="0"/>
              <w:ind w:left="135"/>
              <w:rPr>
                <w:lang w:val="ru-RU"/>
              </w:rPr>
            </w:pPr>
          </w:p>
        </w:tc>
      </w:tr>
      <w:tr w14:paraId="14BED8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7964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0A2C7E12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«Лиса и журавль» (русская народная сказка).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80CDA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D9A40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A10C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E03A70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336B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E88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5373B5EE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«Лиса и журавль» (русская народная сказка).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B7130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0A25B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D2D0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F1A010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922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12F8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1FEAF8A9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3A58D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53D5B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5E488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73EA6A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D602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6296A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41E7B453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«Лиса и журавль» (русская народная сказка).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88EA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6A622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335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4E3317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9DE6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A7BF0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69BCBA69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61951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0C573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A024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EF3587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7818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9E6F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522713B1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«Стрекоза и Муравей»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FDE3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FA559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5590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703FCF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myschool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 https://m.edsoo.ru/f841f35c</w:t>
            </w:r>
          </w:p>
          <w:p w14:paraId="6CAFF5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14:paraId="3707F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7BE9C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672C9CFF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И. Крылова «Стрекоза и Муравей». Театральная игра. Театральная афиша. Театральная программка.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41D1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C5E3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82DCF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786909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512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58A3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144A4B44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К. Чуковского «Краденое солнце».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0CC28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3563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7625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946E57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246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C077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42AFA197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К. Чуковского «Краденое солнце»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F773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11D85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5706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3A98B5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200D7B9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2C766158">
            <w:pPr>
              <w:spacing w:after="0"/>
              <w:ind w:left="135"/>
              <w:rPr>
                <w:lang w:val="ru-RU"/>
              </w:rPr>
            </w:pPr>
          </w:p>
        </w:tc>
      </w:tr>
      <w:tr w14:paraId="276361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557B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4B4F740A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К. Чуковского  «Краденое солнце». Театральная игра. Театральная афиша. Театральная программка.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343A4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4E566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49991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3854E4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8C0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D370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120C86C1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С. Маршака  «Двенадцать месяцев».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98FC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2AA6D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1CDBA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F8B30D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8329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57CC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3B1831C4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 Маршака  «Двенадцать месяцев»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666C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B6A0E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5D855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865DDD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2307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3084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644B2C29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С. Маршака «Двенадцать месяцев». Театральная игра. Театральная афиша. Театральная программка.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7A1D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EA542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4E60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F09DDC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0F05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64B9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6EDA34CB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Е. Пермяка   «Как Миша хотел маму перехитрить».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C7A54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8001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3CB6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C7BCFA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D09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0E54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5B300E0A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Е. Пермяка «Как Миша хотел маму перехитрить»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3CDF4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9609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98FB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A86474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48A3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EEF1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6F7935BA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Е. Пермяка «Как Миша хотел маму перехитрить».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87D8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8B795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ECCCC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1AB001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AEF7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D129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6D27B2C9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 В. Бианки   «Лесной колобок — колючий бок».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086BC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CE50B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D10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353FC6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930D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65EDB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1FB6C335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В. Бианки «Лесной колобок — колючий бок»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48482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DB832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98B1C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8E5BDA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8F8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D79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09733F29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В. Бианки «Лесной колобок — колючий бок».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3FFBE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86F94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4AF9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3A8BC8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616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ECF30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063CFFE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3A8F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37440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11BA5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ED40418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257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3308D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69706F20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С. Михалкова   «Не стоит благодарности»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F9AD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38E8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608A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05CD25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24B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4B831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638335AE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 С. Михалкова  «Не стоит благодарности».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0EF6E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367E4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763D7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633EBD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"https://myschool.edu.ru"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https://myschool.edu.ru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B91B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672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61C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B030B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CBC14"/>
        </w:tc>
      </w:tr>
    </w:tbl>
    <w:p w14:paraId="7F2C148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27ABE1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3 </w:t>
      </w:r>
      <w:r>
        <w:rPr>
          <w:rFonts w:ascii="Times New Roman" w:hAnsi="Times New Roman"/>
          <w:b/>
          <w:color w:val="000000"/>
          <w:sz w:val="28"/>
          <w:lang w:val="ru-RU"/>
        </w:rPr>
        <w:t>год обучения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505"/>
        <w:gridCol w:w="1682"/>
        <w:gridCol w:w="1777"/>
        <w:gridCol w:w="1415"/>
        <w:gridCol w:w="3692"/>
      </w:tblGrid>
      <w:tr w14:paraId="3ED448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7F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178C42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713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621C1825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74D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ABE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165EF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B58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B4DD1B">
            <w:pPr>
              <w:spacing w:after="0"/>
              <w:ind w:left="135"/>
            </w:pPr>
          </w:p>
        </w:tc>
      </w:tr>
      <w:tr w14:paraId="58BC84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9ACCD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BB807C">
            <w:pPr>
              <w:rPr>
                <w:color w:val="FF0000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E4E6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2D3234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3FD18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F6C4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80E78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5C324B"/>
        </w:tc>
      </w:tr>
      <w:tr w14:paraId="4833C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A922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6CFED3E6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A13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18BC7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2257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C27B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5522E8B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</w:tc>
      </w:tr>
      <w:tr w14:paraId="0B2525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F4BD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14:paraId="316E010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возникновения театра. Первые зрелищные мероприятия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398FC2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95EF2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D339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55677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01D00BBA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</w:tc>
      </w:tr>
      <w:tr w14:paraId="0825F6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43F0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14:paraId="7123242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современного театра. Детские театры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655B3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F3703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1A69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4D62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D6CB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74734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14:paraId="7DED0666">
            <w:pPr>
              <w:spacing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2DC50E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5512D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4485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4A27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88D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76EF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14:paraId="68E9ED01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пальчиковых кукол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F47CE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41A3E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BCBB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4239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5B6C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9C2B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14:paraId="0DCB7BDC">
            <w:pPr>
              <w:spacing w:before="100" w:beforeAutospacing="1"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Цирк — зрелищный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29B30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3B757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58DAD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1BDD8D">
            <w:pPr>
              <w:spacing w:after="0"/>
              <w:ind w:left="135"/>
            </w:pPr>
          </w:p>
        </w:tc>
      </w:tr>
      <w:tr w14:paraId="51374B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66AE6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14:paraId="3641B005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зрительного зала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433627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794B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9153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5470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9F4A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4DB37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4031A817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произведения  В. Драгунского  «Где это видано, где это слыхано».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37729D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B89E9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C83E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23D24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14:paraId="7906614E">
            <w:pPr>
              <w:spacing w:after="0"/>
              <w:ind w:left="135"/>
              <w:rPr>
                <w:lang w:val="ru-RU"/>
              </w:rPr>
            </w:pPr>
          </w:p>
        </w:tc>
      </w:tr>
      <w:tr w14:paraId="3202F2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9678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3F8FA63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В. Драгунского 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71DE8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DAAD9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5A1F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0D6E0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"https://m.edsoo.ru/f8421238"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8421238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994B84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"http://www.nachalka.com/biblioteka" </w:instrText>
            </w:r>
            <w:r>
              <w:fldChar w:fldCharType="separate"/>
            </w:r>
            <w:r>
              <w:rPr>
                <w:rStyle w:val="9"/>
                <w:lang w:val="ru-RU"/>
              </w:rPr>
              <w:t>http://www.nachalka.com/biblioteka</w:t>
            </w:r>
            <w:r>
              <w:rPr>
                <w:rStyle w:val="9"/>
                <w:lang w:val="ru-RU"/>
              </w:rPr>
              <w:fldChar w:fldCharType="end"/>
            </w:r>
          </w:p>
          <w:p w14:paraId="78E628CC">
            <w:pPr>
              <w:spacing w:after="0"/>
              <w:ind w:left="135"/>
              <w:rPr>
                <w:lang w:val="ru-RU"/>
              </w:rPr>
            </w:pPr>
          </w:p>
        </w:tc>
      </w:tr>
      <w:tr w14:paraId="09A654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859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444025D3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В. Драгунского  «Где это видано, где это слыхано».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F54E6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A222C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9EA97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2C53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906D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B8D4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0B1A68E9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Театральная афиша. Театральная программка. Театральный билет. Спектакль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455B87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163A94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EA71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A33F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3A74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3BA4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775E4B66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43F2B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15CB39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802F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13B3C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2C793D4C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7538E80A">
            <w:pPr>
              <w:spacing w:after="0"/>
              <w:ind w:left="135"/>
              <w:rPr>
                <w:lang w:val="ru-RU"/>
              </w:rPr>
            </w:pPr>
          </w:p>
        </w:tc>
      </w:tr>
      <w:tr w14:paraId="0E30FC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C199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14:paraId="25E894CD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4B06C1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7A660F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1B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EAECA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2CEB0889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5EA95615">
            <w:pPr>
              <w:spacing w:after="0"/>
              <w:ind w:left="135"/>
              <w:rPr>
                <w:lang w:val="ru-RU"/>
              </w:rPr>
            </w:pPr>
          </w:p>
        </w:tc>
      </w:tr>
      <w:tr w14:paraId="2C0E2A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8D50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52CDA026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  «По щучьему велению» (русская народная сказка).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5F4A3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726D84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B692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1BDC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5B56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43321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69D6195F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инсценированию произведения    «По щучьему велению»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(русская народная сказка)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15BA7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0DF8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40936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94B2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2E25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C9A6E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6260BEF3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 произведения «По щучьему велению» (русская народная сказка).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B4F1A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84B2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FE6A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4B13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BA3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EAE1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714B1A67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«По щучьему велению»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8724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339CA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BD4F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B4C2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68C0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DA5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15477702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B3F7F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4DE05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46A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5803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FF7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FC30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14:paraId="08D8715B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9A963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7A81B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E21E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1BF4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91A6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B3D8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7BE6256C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М. Горького «Воробьишко».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28A84B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7E5A8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37DF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668F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FBC4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5AF7B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43F14570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М. Горького 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D09E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481B7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8588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53EB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"https://m.edsoo.ru/f84293ca"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8D5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578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6AB978A0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М. Драгунского  «Воробьишко».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2C0BD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C4316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4EEA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CB8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31DC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4386C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46BFDB60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«Воробьишко»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A8B02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D9B2C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4317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ADDC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6DC48A5C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1946206F">
            <w:pPr>
              <w:spacing w:after="0"/>
              <w:ind w:left="135"/>
              <w:rPr>
                <w:lang w:val="ru-RU"/>
              </w:rPr>
            </w:pPr>
          </w:p>
        </w:tc>
      </w:tr>
      <w:tr w14:paraId="155EE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F00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34C1DA64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0948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1BE63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04FA7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4D8B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953F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C672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14:paraId="07667A06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D75D9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10B3D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FA40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5A0D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2182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1025E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4F2F6B8E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И. Крылова  «Квартет».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A081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1A1A37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6C02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C936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7255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8138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42609F5A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232452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7FC75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D5E7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AF92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5719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F504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5474858E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И. Крылова  «Квартет».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2597CB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72F0A8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8CE32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1725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71B4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A9C3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3F19D31F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4826D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5CC10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7E69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94FA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E01A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119E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440D9847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С. Михалкова  «Упрямый козлёнок».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7A0538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A4BD7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655F2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2AE2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4CA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4B7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19BD4FF9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 С. Михалкова  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71D298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311CDF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594D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2214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E722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DA9A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6CC0BFED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С. Михалкова  «Упрямый козлёнок».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65EAB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44B050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E94C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1849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552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23FF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6DDF8F7B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41574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6F7F47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04CCC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7F42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702C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817E3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14:paraId="6E1EE1CD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Интервью.  Аннотация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1F0BA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705471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6CA5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C53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098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294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698F70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72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7F23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AA798"/>
        </w:tc>
      </w:tr>
    </w:tbl>
    <w:p w14:paraId="1A96C47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F9E034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4 </w:t>
      </w:r>
      <w:r>
        <w:rPr>
          <w:rFonts w:ascii="Times New Roman" w:hAnsi="Times New Roman"/>
          <w:b/>
          <w:color w:val="000000"/>
          <w:sz w:val="28"/>
          <w:lang w:val="ru-RU"/>
        </w:rPr>
        <w:t>год обучения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746"/>
        <w:gridCol w:w="1752"/>
        <w:gridCol w:w="1859"/>
        <w:gridCol w:w="1491"/>
        <w:gridCol w:w="3020"/>
      </w:tblGrid>
      <w:tr w14:paraId="3A935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4D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D061AF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BD0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00BFACAD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264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92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7D29E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5A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A50AF8">
            <w:pPr>
              <w:spacing w:after="0"/>
              <w:ind w:left="135"/>
            </w:pPr>
          </w:p>
        </w:tc>
      </w:tr>
      <w:tr w14:paraId="60529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68A76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11B606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79FB3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E322F7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8E27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515E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FA626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7066A0"/>
        </w:tc>
      </w:tr>
      <w:tr w14:paraId="5030E1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8928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399D3619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63F9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DE49D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CA5C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FB24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95E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DF98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14:paraId="78E9733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C6285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CC8D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475F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881A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10D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5071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14:paraId="458278F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жестов  мимики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7B2D2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6C6C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CE3C8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3E75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4040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2A90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14:paraId="67ADBCB2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3AA57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BFCBB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AF8F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788E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8436818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998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3E4D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14:paraId="34086D93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речи. Использование темпа речи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CCE9C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4A40D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E0266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370E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"https://m.edsoo.ru/fa250646"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250646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CC0E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9CC3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14:paraId="42B3BCDC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Интонация. Интонационное выделение слов,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2541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2E823D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F24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447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EB0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3FA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14:paraId="444B5B73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6CEEB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296F4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DDCC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87131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6D295CAF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26877FC9">
            <w:pPr>
              <w:spacing w:after="0"/>
              <w:ind w:left="135"/>
              <w:rPr>
                <w:lang w:val="ru-RU"/>
              </w:rPr>
            </w:pPr>
          </w:p>
        </w:tc>
      </w:tr>
      <w:tr w14:paraId="08B00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0BA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5A5D0224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B5AA1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816CD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9D28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32066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6DBAF45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6792AF6A">
            <w:pPr>
              <w:spacing w:after="0"/>
              <w:ind w:left="135"/>
              <w:rPr>
                <w:lang w:val="ru-RU"/>
              </w:rPr>
            </w:pPr>
          </w:p>
        </w:tc>
      </w:tr>
      <w:tr w14:paraId="602330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E24E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14:paraId="434B45C9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Диалог, монолог, или Театр одного актера.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монолога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EC697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D8FBF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9B7F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E257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EBB5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51AE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14:paraId="21EFBBB6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B55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102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C297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8495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caa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AC34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B645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14:paraId="3C7DFE7B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Импровизация. Актёрские этюды. Разыгрывание мини-спектаклей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141AC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53D60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6DA38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454C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ffc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639FC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5E58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0F7C2CC4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4074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47DB5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3E0B8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C95AD7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5233DEDC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0E5F7508">
            <w:pPr>
              <w:spacing w:after="0"/>
              <w:ind w:left="135"/>
              <w:rPr>
                <w:lang w:val="ru-RU"/>
              </w:rPr>
            </w:pPr>
          </w:p>
        </w:tc>
      </w:tr>
      <w:tr w14:paraId="73FF34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8BC2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384A945F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Н. Носова 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51472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86972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D9E1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53E9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ECE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D6BB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282324A0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Н. Носова   «Витя Малеев в школе и дома».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B67B8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5A10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5758F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28DA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1FA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D9B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30504EB4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Театральная афиша. Театральная программка. Театральный билет. Спектакль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CE81D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B006F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CD7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22CA5A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3AAE5077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3F4A9829">
            <w:pPr>
              <w:spacing w:after="0"/>
              <w:ind w:left="135"/>
              <w:rPr>
                <w:lang w:val="ru-RU"/>
              </w:rPr>
            </w:pPr>
          </w:p>
        </w:tc>
      </w:tr>
      <w:tr w14:paraId="03D537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4DA8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629CE57F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0FA30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1A75E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0B45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4CDFA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6593ED12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226C1F3F">
            <w:pPr>
              <w:spacing w:after="0"/>
              <w:ind w:left="135"/>
              <w:rPr>
                <w:lang w:val="ru-RU"/>
              </w:rPr>
            </w:pPr>
          </w:p>
        </w:tc>
      </w:tr>
      <w:tr w14:paraId="4849C0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22B6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14:paraId="32035DBA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466F8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6C187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4ADB4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56FE7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5AC8C5E9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7499C135">
            <w:pPr>
              <w:spacing w:after="0"/>
              <w:ind w:left="135"/>
              <w:rPr>
                <w:lang w:val="ru-RU"/>
              </w:rPr>
            </w:pPr>
          </w:p>
        </w:tc>
      </w:tr>
      <w:tr w14:paraId="259D77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CF918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070D6230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Э. Хогарта «Мафин печёт пирог».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629F1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72B6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4963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772AA8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6EF84B2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72159B77">
            <w:pPr>
              <w:spacing w:after="0"/>
              <w:ind w:left="135"/>
              <w:rPr>
                <w:lang w:val="ru-RU"/>
              </w:rPr>
            </w:pPr>
          </w:p>
        </w:tc>
      </w:tr>
      <w:tr w14:paraId="24A80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F499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4EC605EF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Э. Хогарта  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BE21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CB29A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AEF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E809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1245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78FD3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533AD73C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Э. Хогарта  «Мафин печёт пирог».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56E78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5FF7D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35F9E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0430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359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497A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39C0C81F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«Мафин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57D8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78E03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EF75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AC17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C37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A150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238C87E7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E7B02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06EE0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AFD1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1CF3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8438276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57A5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9BAF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14:paraId="3F36011E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D917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821A4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6059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5ADA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"https://m.edsoo.ru/f8437fb0"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7FF7CDDB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2F1864F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6B8370E6">
            <w:pPr>
              <w:spacing w:after="0"/>
              <w:ind w:left="135"/>
              <w:rPr>
                <w:lang w:val="ru-RU"/>
              </w:rPr>
            </w:pPr>
          </w:p>
        </w:tc>
      </w:tr>
      <w:tr w14:paraId="735028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1375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73EE4797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2D380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9CF8A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4C2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FD71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58F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E4710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226CB4A5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Подготовка декораций к инсценированию произведения  И. Крылова 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D8E0B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A0E5E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3CF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290F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0499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CD64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61DA0117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Инсценирование произведения  И. Крылова   «Ворона и Лисица».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6A09D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33C416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654E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150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D79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1C0A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7E797350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94C1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5B73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19CD9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334D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BF4E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B101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5A0D0890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F2C9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49A61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CEF8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5A0A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E572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F3D0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14:paraId="2BBBDD7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01DE8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49848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8A67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C541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cefc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887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3DE9B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122BCFC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 сценария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D8328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E882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4149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86C18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9A254C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320A684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74F10866">
            <w:pPr>
              <w:spacing w:after="0"/>
              <w:ind w:left="135"/>
              <w:rPr>
                <w:lang w:val="ru-RU"/>
              </w:rPr>
            </w:pPr>
          </w:p>
        </w:tc>
      </w:tr>
      <w:tr w14:paraId="22A47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117420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411FCDCB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Репетиция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DB7D1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E0D88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997F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B1EE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7E6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01C76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71778C2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D1579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02535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C9E4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BD15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3983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CF744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79FAE660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 за 4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4792C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68E321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0BCC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6321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25110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8D88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B1ECE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14:paraId="38C36243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Планирование работы на следующий год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5B696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9C2B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09116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696A6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6182403F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>
              <w:fldChar w:fldCharType="begin"/>
            </w:r>
            <w:r>
              <w:instrText xml:space="preserve"> HYPERLINK "https://m.edsoo.ru/f841f35c"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  <w:p w14:paraId="47127C78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"http://nachalka.edu.ru/"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t>http://nachalka.edu.ru/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2DFCEAAC">
            <w:pPr>
              <w:spacing w:after="0"/>
              <w:ind w:left="135"/>
              <w:rPr>
                <w:lang w:val="ru-RU"/>
              </w:rPr>
            </w:pPr>
          </w:p>
        </w:tc>
      </w:tr>
      <w:tr w14:paraId="0C009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CF5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9BBD8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72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85C91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948DF"/>
        </w:tc>
      </w:tr>
    </w:tbl>
    <w:p w14:paraId="382E242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4E88665E">
      <w:pPr>
        <w:spacing w:after="0"/>
        <w:ind w:left="120"/>
        <w:rPr>
          <w:lang w:val="ru-RU"/>
        </w:rPr>
      </w:pPr>
      <w:bookmarkStart w:id="6" w:name="block-1279502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AF09A3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 ДЛЯ УЧЕНИКА</w:t>
      </w:r>
    </w:p>
    <w:p w14:paraId="71F5815F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val="ru-RU" w:eastAsia="ru-RU"/>
        </w:rPr>
        <w:t xml:space="preserve">Генералова И.А. Театр. Пособие для дополнительного образования. </w:t>
      </w:r>
    </w:p>
    <w:p w14:paraId="7DEC58CE">
      <w:pPr>
        <w:spacing w:after="0" w:line="240" w:lineRule="auto"/>
        <w:jc w:val="both"/>
        <w:rPr>
          <w:rFonts w:ascii="Calibri" w:hAnsi="Calibri" w:eastAsia="Times New Roman" w:cs="Times New Roman"/>
          <w:sz w:val="28"/>
          <w:szCs w:val="28"/>
          <w:lang w:val="ru-RU" w:eastAsia="ru-RU"/>
        </w:rPr>
      </w:pPr>
    </w:p>
    <w:p w14:paraId="6324795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28069D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1. Ганелин Е.Р. Программа обучения детей основам сценического  </w:t>
      </w:r>
    </w:p>
    <w:p w14:paraId="0BA7F966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искусства «Школьный театр». http://www.teatrbaby.ru/metod_metodika.htm</w:t>
      </w:r>
    </w:p>
    <w:p w14:paraId="5D82638B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2. Генералов И.А. Программа курса «Театр» для начальной школы  </w:t>
      </w:r>
    </w:p>
    <w:p w14:paraId="29B8D86B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Образовательная система  «Школа 2100»  </w:t>
      </w:r>
    </w:p>
    <w:p w14:paraId="41C4FA8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A68CF91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14:paraId="15FE8813">
      <w:pPr>
        <w:tabs>
          <w:tab w:val="left" w:pos="6697"/>
        </w:tabs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>
        <w:fldChar w:fldCharType="begin"/>
      </w:r>
      <w:r>
        <w:instrText xml:space="preserve"> HYPERLINK "https://m.edsoo.ru/f841f35c"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841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35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14:paraId="1DB31E4B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Портал "Начальная школа"</w:t>
      </w:r>
    </w:p>
    <w:p w14:paraId="4DC2EB1A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fldChar w:fldCharType="begin"/>
      </w:r>
      <w:r>
        <w:instrText xml:space="preserve"> HYPERLINK "http://nachalka.edu.ru/"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http://nachalka.edu.ru/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14:paraId="35E4483E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Библиотека материалов для начальной школы</w:t>
      </w:r>
    </w:p>
    <w:p w14:paraId="0357F39D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fldChar w:fldCharType="begin"/>
      </w:r>
      <w:r>
        <w:instrText xml:space="preserve"> HYPERLINK "http://www.nachalka.com/biblioteka"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http://www.nachalka.com/biblioteka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14:paraId="24A2772B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Инфоурок</w:t>
      </w:r>
    </w:p>
    <w:p w14:paraId="4666EDD6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t>https://infourok.ru/</w:t>
      </w:r>
      <w:r>
        <w:rPr>
          <w:rStyle w:val="9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14:paraId="00F1BD9C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3.  Похмельных А.А.  Образовательная программа  «Основы театрального</w:t>
      </w:r>
    </w:p>
    <w:p w14:paraId="1B6A19A2">
      <w:pPr>
        <w:spacing w:after="0" w:line="480" w:lineRule="auto"/>
        <w:ind w:left="1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искусства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». </w:t>
      </w:r>
    </w:p>
    <w:bookmarkEnd w:id="6"/>
    <w:p w14:paraId="514D7076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choolBookC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D3B0F"/>
    <w:multiLevelType w:val="multilevel"/>
    <w:tmpl w:val="026D3B0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9008A1"/>
    <w:multiLevelType w:val="multilevel"/>
    <w:tmpl w:val="029008A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13C5B5F"/>
    <w:multiLevelType w:val="multilevel"/>
    <w:tmpl w:val="113C5B5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1DC5328"/>
    <w:multiLevelType w:val="multilevel"/>
    <w:tmpl w:val="11DC5328"/>
    <w:lvl w:ilvl="0" w:tentative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4">
    <w:nsid w:val="136534BF"/>
    <w:multiLevelType w:val="multilevel"/>
    <w:tmpl w:val="136534B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55F2913"/>
    <w:multiLevelType w:val="multilevel"/>
    <w:tmpl w:val="355F291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FED2D1C"/>
    <w:multiLevelType w:val="multilevel"/>
    <w:tmpl w:val="3FED2D1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00E1304"/>
    <w:multiLevelType w:val="multilevel"/>
    <w:tmpl w:val="400E1304"/>
    <w:lvl w:ilvl="0" w:tentative="0">
      <w:start w:val="0"/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66" w:hanging="18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8">
    <w:nsid w:val="4C9704CA"/>
    <w:multiLevelType w:val="multilevel"/>
    <w:tmpl w:val="4C9704C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550D8"/>
    <w:multiLevelType w:val="multilevel"/>
    <w:tmpl w:val="569550D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72614E8"/>
    <w:multiLevelType w:val="multilevel"/>
    <w:tmpl w:val="572614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i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C1C6E28"/>
    <w:multiLevelType w:val="multilevel"/>
    <w:tmpl w:val="5C1C6E2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D121F6C"/>
    <w:multiLevelType w:val="multilevel"/>
    <w:tmpl w:val="6D121F6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FA25FCD"/>
    <w:multiLevelType w:val="multilevel"/>
    <w:tmpl w:val="6FA25F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0746DA7"/>
    <w:multiLevelType w:val="multilevel"/>
    <w:tmpl w:val="70746DA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3A60A28"/>
    <w:multiLevelType w:val="multilevel"/>
    <w:tmpl w:val="73A60A2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357EE"/>
    <w:multiLevelType w:val="multilevel"/>
    <w:tmpl w:val="754357E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68F1B44"/>
    <w:multiLevelType w:val="multilevel"/>
    <w:tmpl w:val="768F1B4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ABB1D16"/>
    <w:multiLevelType w:val="multilevel"/>
    <w:tmpl w:val="7ABB1D1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EE3207E"/>
    <w:multiLevelType w:val="multilevel"/>
    <w:tmpl w:val="7EE3207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5"/>
  </w:num>
  <w:num w:numId="8">
    <w:abstractNumId w:val="1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4"/>
  </w:num>
  <w:num w:numId="13">
    <w:abstractNumId w:val="6"/>
  </w:num>
  <w:num w:numId="14">
    <w:abstractNumId w:val="17"/>
  </w:num>
  <w:num w:numId="15">
    <w:abstractNumId w:val="9"/>
  </w:num>
  <w:num w:numId="16">
    <w:abstractNumId w:val="2"/>
  </w:num>
  <w:num w:numId="17">
    <w:abstractNumId w:val="5"/>
  </w:num>
  <w:num w:numId="18">
    <w:abstractNumId w:val="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58"/>
    <w:rsid w:val="000115B0"/>
    <w:rsid w:val="000578D5"/>
    <w:rsid w:val="00085DF6"/>
    <w:rsid w:val="000C60E8"/>
    <w:rsid w:val="000F3C5D"/>
    <w:rsid w:val="000F7813"/>
    <w:rsid w:val="00120008"/>
    <w:rsid w:val="001572D1"/>
    <w:rsid w:val="00160301"/>
    <w:rsid w:val="00165A32"/>
    <w:rsid w:val="001777AF"/>
    <w:rsid w:val="001A7F68"/>
    <w:rsid w:val="001B73F2"/>
    <w:rsid w:val="001C441E"/>
    <w:rsid w:val="001E039F"/>
    <w:rsid w:val="001F0538"/>
    <w:rsid w:val="001F3D27"/>
    <w:rsid w:val="001F7B74"/>
    <w:rsid w:val="00204F72"/>
    <w:rsid w:val="00205336"/>
    <w:rsid w:val="0021220A"/>
    <w:rsid w:val="0022267D"/>
    <w:rsid w:val="00225F35"/>
    <w:rsid w:val="00241F38"/>
    <w:rsid w:val="00246986"/>
    <w:rsid w:val="002506B4"/>
    <w:rsid w:val="00270755"/>
    <w:rsid w:val="002977DA"/>
    <w:rsid w:val="00297D2A"/>
    <w:rsid w:val="002C158A"/>
    <w:rsid w:val="002E7F75"/>
    <w:rsid w:val="002F6C58"/>
    <w:rsid w:val="00301525"/>
    <w:rsid w:val="0032502B"/>
    <w:rsid w:val="003438E9"/>
    <w:rsid w:val="0034550A"/>
    <w:rsid w:val="00373783"/>
    <w:rsid w:val="00373931"/>
    <w:rsid w:val="003B0D8F"/>
    <w:rsid w:val="00403D46"/>
    <w:rsid w:val="00410328"/>
    <w:rsid w:val="00421889"/>
    <w:rsid w:val="00426DAF"/>
    <w:rsid w:val="004C3D47"/>
    <w:rsid w:val="005051E5"/>
    <w:rsid w:val="005253FE"/>
    <w:rsid w:val="00552224"/>
    <w:rsid w:val="00597618"/>
    <w:rsid w:val="005A6A5F"/>
    <w:rsid w:val="005B0256"/>
    <w:rsid w:val="005D7ABC"/>
    <w:rsid w:val="005E056B"/>
    <w:rsid w:val="005F2FFA"/>
    <w:rsid w:val="00603A5D"/>
    <w:rsid w:val="00623586"/>
    <w:rsid w:val="006258B6"/>
    <w:rsid w:val="00634C04"/>
    <w:rsid w:val="006567FC"/>
    <w:rsid w:val="00665B24"/>
    <w:rsid w:val="00676AA1"/>
    <w:rsid w:val="00677B0D"/>
    <w:rsid w:val="00682F5D"/>
    <w:rsid w:val="00687ECA"/>
    <w:rsid w:val="0069028E"/>
    <w:rsid w:val="006914A3"/>
    <w:rsid w:val="006B0656"/>
    <w:rsid w:val="006D2597"/>
    <w:rsid w:val="006E3B9C"/>
    <w:rsid w:val="0072075F"/>
    <w:rsid w:val="00741071"/>
    <w:rsid w:val="00755AAA"/>
    <w:rsid w:val="007628C7"/>
    <w:rsid w:val="00762945"/>
    <w:rsid w:val="0077780D"/>
    <w:rsid w:val="0078326E"/>
    <w:rsid w:val="00791561"/>
    <w:rsid w:val="007A703D"/>
    <w:rsid w:val="007F05E9"/>
    <w:rsid w:val="00802A79"/>
    <w:rsid w:val="00842F0D"/>
    <w:rsid w:val="008452A1"/>
    <w:rsid w:val="00851121"/>
    <w:rsid w:val="00895CCF"/>
    <w:rsid w:val="008A5976"/>
    <w:rsid w:val="008A7736"/>
    <w:rsid w:val="00921048"/>
    <w:rsid w:val="00942158"/>
    <w:rsid w:val="009C1F31"/>
    <w:rsid w:val="009D6458"/>
    <w:rsid w:val="009E09A6"/>
    <w:rsid w:val="009E11D2"/>
    <w:rsid w:val="009F7C89"/>
    <w:rsid w:val="00A03E0F"/>
    <w:rsid w:val="00A12A10"/>
    <w:rsid w:val="00A20DCD"/>
    <w:rsid w:val="00A33BFE"/>
    <w:rsid w:val="00A63442"/>
    <w:rsid w:val="00A91004"/>
    <w:rsid w:val="00AC057B"/>
    <w:rsid w:val="00AD1991"/>
    <w:rsid w:val="00B13EE5"/>
    <w:rsid w:val="00B23D05"/>
    <w:rsid w:val="00B436F0"/>
    <w:rsid w:val="00B47907"/>
    <w:rsid w:val="00B60AD1"/>
    <w:rsid w:val="00BB366A"/>
    <w:rsid w:val="00BB6353"/>
    <w:rsid w:val="00CA3DB7"/>
    <w:rsid w:val="00CD291F"/>
    <w:rsid w:val="00CE2068"/>
    <w:rsid w:val="00CF509B"/>
    <w:rsid w:val="00D05C5A"/>
    <w:rsid w:val="00D05CB9"/>
    <w:rsid w:val="00D16E9A"/>
    <w:rsid w:val="00D41EFB"/>
    <w:rsid w:val="00D73D74"/>
    <w:rsid w:val="00D9457A"/>
    <w:rsid w:val="00DA1A6D"/>
    <w:rsid w:val="00DB0A79"/>
    <w:rsid w:val="00DE357D"/>
    <w:rsid w:val="00E06FA8"/>
    <w:rsid w:val="00EA414D"/>
    <w:rsid w:val="00EB71DD"/>
    <w:rsid w:val="00EC4631"/>
    <w:rsid w:val="00EF008E"/>
    <w:rsid w:val="00EF6AB0"/>
    <w:rsid w:val="00F37282"/>
    <w:rsid w:val="00F44A8D"/>
    <w:rsid w:val="00F648FA"/>
    <w:rsid w:val="00FA4CA0"/>
    <w:rsid w:val="00FA6A41"/>
    <w:rsid w:val="00FC09E9"/>
    <w:rsid w:val="00FF5C51"/>
    <w:rsid w:val="3EF15567"/>
    <w:rsid w:val="60A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3">
    <w:name w:val="List Paragraph"/>
    <w:basedOn w:val="1"/>
    <w:unhideWhenUsed/>
    <w:qFormat/>
    <w:uiPriority w:val="34"/>
    <w:pPr>
      <w:ind w:left="720"/>
      <w:contextualSpacing/>
    </w:pPr>
  </w:style>
  <w:style w:type="paragraph" w:customStyle="1" w:styleId="24">
    <w:name w:val="c15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25">
    <w:name w:val="c9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26">
    <w:name w:val="c19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E919-35EC-4BC6-85B1-B5605C1375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9878</Words>
  <Characters>56307</Characters>
  <Lines>469</Lines>
  <Paragraphs>132</Paragraphs>
  <TotalTime>225</TotalTime>
  <ScaleCrop>false</ScaleCrop>
  <LinksUpToDate>false</LinksUpToDate>
  <CharactersWithSpaces>66053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2024-09-03T08:24:00Z</dcterms:created>
  <dc:creator>Admin</dc:creator>
  <cp:lastModifiedBy>Admin</cp:lastModifiedBy>
  <dcterms:modified xsi:type="dcterms:W3CDTF">2024-09-09T11:41:44Z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04340E4641C440448BDFEBA8B2269589_13</vt:lpwstr>
  </property>
</Properties>
</file>