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64" w:lineRule="auto"/>
        <w:ind w:left="120"/>
        <w:jc w:val="both"/>
      </w:pPr>
      <w:bookmarkStart w:id="0" w:name="block-10577126"/>
      <w:bookmarkStart w:id="33" w:name="_GoBack"/>
      <w:bookmarkEnd w:id="33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IMG_20231103_103406.jpg  русский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406.jpg  русский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pgSz w:w="11906" w:h="16383"/>
          <w:cols w:space="720" w:num="1"/>
        </w:sectPr>
      </w:pPr>
      <w:bookmarkStart w:id="1" w:name="block-10577126"/>
    </w:p>
    <w:bookmarkEnd w:id="0"/>
    <w:bookmarkEnd w:id="1"/>
    <w:p>
      <w:pPr>
        <w:spacing w:before="0" w:after="0" w:line="264" w:lineRule="auto"/>
        <w:ind w:left="120"/>
        <w:jc w:val="both"/>
      </w:pPr>
      <w:bookmarkStart w:id="2" w:name="block-10577130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3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3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4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5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6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7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8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8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9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9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 w:lineRule="auto"/>
        <w:ind w:left="120"/>
        <w:jc w:val="both"/>
      </w:pPr>
      <w:bookmarkStart w:id="10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 w:lineRule="auto"/>
        <w:ind w:left="120"/>
        <w:jc w:val="both"/>
      </w:pPr>
      <w:bookmarkStart w:id="11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2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2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bookmarkStart w:id="13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ectPr>
          <w:pgSz w:w="11906" w:h="16383"/>
          <w:cols w:space="720" w:num="1"/>
        </w:sectPr>
      </w:pPr>
      <w:bookmarkStart w:id="14" w:name="block-10577130"/>
    </w:p>
    <w:bookmarkEnd w:id="2"/>
    <w:bookmarkEnd w:id="14"/>
    <w:p>
      <w:pPr>
        <w:spacing w:before="0" w:after="0" w:line="264" w:lineRule="auto"/>
        <w:ind w:left="120"/>
        <w:jc w:val="both"/>
      </w:pPr>
      <w:bookmarkStart w:id="15" w:name="block-10577128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before="0" w:after="0" w:line="264" w:lineRule="auto"/>
        <w:ind w:left="120"/>
        <w:jc w:val="both"/>
      </w:pP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sectPr>
          <w:pgSz w:w="11906" w:h="16383"/>
          <w:cols w:space="720" w:num="1"/>
        </w:sectPr>
      </w:pPr>
      <w:bookmarkStart w:id="16" w:name="block-10577128"/>
    </w:p>
    <w:bookmarkEnd w:id="15"/>
    <w:bookmarkEnd w:id="16"/>
    <w:p>
      <w:pPr>
        <w:spacing w:before="0" w:after="0"/>
        <w:ind w:left="120"/>
        <w:jc w:val="left"/>
      </w:pPr>
      <w:bookmarkStart w:id="17" w:name="block-1057712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108"/>
        <w:gridCol w:w="1546"/>
        <w:gridCol w:w="1643"/>
        <w:gridCol w:w="1717"/>
        <w:gridCol w:w="27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089"/>
        <w:gridCol w:w="1549"/>
        <w:gridCol w:w="1656"/>
        <w:gridCol w:w="1715"/>
        <w:gridCol w:w="27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032"/>
        <w:gridCol w:w="1529"/>
        <w:gridCol w:w="1631"/>
        <w:gridCol w:w="1701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8" w:name="block-10577129"/>
    </w:p>
    <w:bookmarkEnd w:id="17"/>
    <w:bookmarkEnd w:id="18"/>
    <w:p>
      <w:pPr>
        <w:spacing w:before="0" w:after="0"/>
        <w:ind w:left="120"/>
        <w:jc w:val="left"/>
      </w:pPr>
      <w:bookmarkStart w:id="19" w:name="block-10577132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6"/>
        <w:gridCol w:w="1243"/>
        <w:gridCol w:w="1474"/>
        <w:gridCol w:w="1575"/>
        <w:gridCol w:w="1111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694"/>
        <w:gridCol w:w="1241"/>
        <w:gridCol w:w="1473"/>
        <w:gridCol w:w="1571"/>
        <w:gridCol w:w="1109"/>
        <w:gridCol w:w="192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прилагательных/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"Правописание буквосочетаний с шипящими звуками"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парных по глухости - звонкости согласных в корне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приставками, шипящими на конце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402"/>
        <w:gridCol w:w="1144"/>
        <w:gridCol w:w="1311"/>
        <w:gridCol w:w="1393"/>
        <w:gridCol w:w="97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0" w:name="block-10577132"/>
    </w:p>
    <w:bookmarkEnd w:id="19"/>
    <w:bookmarkEnd w:id="20"/>
    <w:p>
      <w:pPr>
        <w:spacing w:before="0" w:after="0"/>
        <w:ind w:left="120"/>
        <w:jc w:val="left"/>
      </w:pPr>
      <w:bookmarkStart w:id="21" w:name="block-10577125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6"/>
        <w:gridCol w:w="1243"/>
        <w:gridCol w:w="1474"/>
        <w:gridCol w:w="1575"/>
        <w:gridCol w:w="1111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700"/>
        <w:gridCol w:w="1242"/>
        <w:gridCol w:w="1475"/>
        <w:gridCol w:w="1573"/>
        <w:gridCol w:w="1111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317"/>
        <w:gridCol w:w="1168"/>
        <w:gridCol w:w="1317"/>
        <w:gridCol w:w="1400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"https://m.edsoo.ru/f842f1f8"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"https://m.edsoo.ru/fa250baa"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2" w:name="block-10577125"/>
    </w:p>
    <w:bookmarkEnd w:id="21"/>
    <w:bookmarkEnd w:id="22"/>
    <w:p>
      <w:pPr>
        <w:spacing w:before="0" w:after="0"/>
        <w:ind w:left="120"/>
        <w:jc w:val="left"/>
      </w:pPr>
      <w:bookmarkStart w:id="23" w:name="block-1057713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4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4"/>
      <w:r>
        <w:rPr>
          <w:sz w:val="28"/>
        </w:rPr>
        <w:br w:type="textWrapping"/>
      </w:r>
      <w:bookmarkStart w:id="25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6" w:name="38d304dc-3a0e-4920-9e36-0e61f39a7237"/>
      <w:r>
        <w:rPr>
          <w:rFonts w:ascii="Times New Roman" w:hAnsi="Times New Roman"/>
          <w:b w:val="0"/>
          <w:i w:val="0"/>
          <w:color w:val="000000"/>
          <w:sz w:val="28"/>
        </w:rPr>
        <w:t>Рабочая тетрадь в 2 частях. Русский язык. Канакина В.П. 2 класс. Москва, "Просвещение", 2014.</w:t>
      </w:r>
      <w:bookmarkEnd w:id="26"/>
      <w:r>
        <w:rPr>
          <w:sz w:val="28"/>
        </w:rPr>
        <w:br w:type="textWrapping"/>
      </w:r>
      <w:bookmarkStart w:id="27" w:name="38d304dc-3a0e-4920-9e36-0e61f39a7237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Рабочая тетрадь в 2 частях. Русский язык. Канакина В. П. 3 класс. Москва, "Просвещение", 2014.</w:t>
      </w:r>
      <w:bookmarkEnd w:id="27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8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>О.И. Дмитриева. Поурочные разработки по русскому языку к УМК Канакиной В.П. , В.Г. Горецкого. 2 класс. Москва, ООО "ВАКО", 2014.</w:t>
      </w:r>
      <w:bookmarkEnd w:id="28"/>
      <w:r>
        <w:rPr>
          <w:sz w:val="28"/>
        </w:rPr>
        <w:br w:type="textWrapping"/>
      </w:r>
      <w:bookmarkStart w:id="29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О.И. Дмитриева. Поурочные разработки по русскому языку к УМК Канакиной В.П. , В.Г. Горецкого. 3 класс. Москва, ООО "ВАКО", 2014.</w:t>
      </w:r>
      <w:bookmarkEnd w:id="29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30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>uchi.ru</w:t>
      </w:r>
      <w:bookmarkEnd w:id="30"/>
      <w:r>
        <w:rPr>
          <w:sz w:val="28"/>
        </w:rPr>
        <w:br w:type="textWrapping"/>
      </w:r>
      <w:bookmarkStart w:id="31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m.edsoo.ru</w:t>
      </w:r>
      <w:bookmarkEnd w:id="31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2" w:name="block-10577131"/>
    </w:p>
    <w:bookmarkEnd w:id="23"/>
    <w:bookmarkEnd w:id="3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63CB0"/>
    <w:rsid w:val="45E14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2023-11-03T02:32:00Z</dcterms:created>
  <dc:creator>Admin</dc:creator>
  <cp:lastModifiedBy>Admin</cp:lastModifiedBy>
  <cp:lastPrinted>2023-11-03T02:33:00Z</cp:lastPrinted>
  <dcterms:modified xsi:type="dcterms:W3CDTF">2023-11-06T14:22:44Z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66CB46250F6345FA9C3888548F451E35_13</vt:lpwstr>
  </property>
</Properties>
</file>