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</w:t>
      </w:r>
    </w:p>
    <w:p>
      <w:pPr>
        <w:spacing w:line="348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bookmarkStart w:id="0" w:name="block-950733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Шабалинского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ШМОКУ ООШ с.Архангельское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Педсовет №1 от «31»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Татаринова С.А.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Татаринова С.А.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>«Русский Родной язык»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с.Архангельское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5" w:name="_GoBack"/>
      <w:bookmarkEnd w:id="5"/>
    </w:p>
    <w:bookmarkEnd w:id="0"/>
    <w:p>
      <w:pPr>
        <w:spacing w:line="348" w:lineRule="auto"/>
        <w:jc w:val="both"/>
        <w:rPr>
          <w:rFonts w:ascii="Times New Roman" w:hAnsi="Times New Roman"/>
          <w:b/>
          <w:sz w:val="24"/>
          <w:szCs w:val="28"/>
        </w:rPr>
      </w:pPr>
    </w:p>
    <w:p>
      <w:pPr>
        <w:spacing w:line="348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ПОЯСНИТЕЛЬНАЯ ЗАПИСКА</w:t>
      </w:r>
    </w:p>
    <w:p>
      <w:pPr>
        <w:spacing w:line="348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Рабочая программа разработана на основе нормативных документов:</w:t>
      </w:r>
    </w:p>
    <w:p>
      <w:pPr>
        <w:pStyle w:val="12"/>
        <w:numPr>
          <w:ilvl w:val="0"/>
          <w:numId w:val="1"/>
        </w:numPr>
        <w:spacing w:line="34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Федерального закона от 29 декабря 2012 г. № 273-ФЗ «Об образовании в Российской Федерации» (далее Федеральный закон от 29 декабря – Федеральный закон об образовании);</w:t>
      </w:r>
    </w:p>
    <w:p>
      <w:pPr>
        <w:pStyle w:val="12"/>
        <w:numPr>
          <w:ilvl w:val="0"/>
          <w:numId w:val="1"/>
        </w:numPr>
        <w:spacing w:line="348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Федерального закона от 03августа.2018 г. № 317-ФЗ «О внесении изменений в статьи 11 и 14 Федерального закона «Об образовании в Российской Федерации»;</w:t>
      </w:r>
    </w:p>
    <w:p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Закона Российской Федерации от 25 октября 1991 г. № 1807-1 «О языках народов Российской Федерации» (в редакции</w:t>
      </w:r>
    </w:p>
    <w:p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Федерального закона № 185-ФЗ);</w:t>
      </w:r>
    </w:p>
    <w:p>
      <w:pPr>
        <w:pStyle w:val="1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Приказа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>
      <w:pPr>
        <w:pStyle w:val="12"/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Требований федерального государственного образовательного стандарта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Минобрнауки России от 31 декабря 2015 г. № 1576) к результатам освоения основной образовательной программы начального общего  образования по учебному предмету «Русский родной язык», входящему в образовательную область «Родной язык и литературное чтение на родном языке».</w:t>
      </w:r>
    </w:p>
    <w:p>
      <w:pPr>
        <w:pStyle w:val="12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Примерной программы по учебному предмету «Русский родной язык» для образовательных организаций, реализующих программы начального общего образования, авторы:</w:t>
      </w:r>
      <w:r>
        <w:t xml:space="preserve"> </w:t>
      </w:r>
      <w:r>
        <w:rPr>
          <w:rFonts w:ascii="Times New Roman" w:hAnsi="Times New Roman"/>
          <w:sz w:val="24"/>
          <w:szCs w:val="28"/>
        </w:rPr>
        <w:t>О. М. Александрова, Л. А. Вербицкая, С. И. Богданов, Е. И. Казакова, М. И. Кузнецова, Л. В. Петленко, В. Ю. Романова, Рябинина Л. А., Соколова О. В.</w:t>
      </w:r>
    </w:p>
    <w:p>
      <w:pPr>
        <w:pStyle w:val="12"/>
        <w:widowControl w:val="0"/>
        <w:numPr>
          <w:numId w:val="0"/>
        </w:numPr>
        <w:spacing w:line="360" w:lineRule="auto"/>
        <w:ind w:left="1069" w:leftChars="0" w:right="67" w:rightChars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tab/>
      </w:r>
    </w:p>
    <w:p>
      <w:pPr>
        <w:pStyle w:val="13"/>
        <w:rPr>
          <w:szCs w:val="28"/>
        </w:rPr>
      </w:pPr>
    </w:p>
    <w:p>
      <w:pPr>
        <w:pStyle w:val="13"/>
        <w:rPr>
          <w:szCs w:val="28"/>
        </w:rPr>
      </w:pPr>
    </w:p>
    <w:p>
      <w:pPr>
        <w:pStyle w:val="13"/>
        <w:rPr>
          <w:szCs w:val="28"/>
        </w:rPr>
      </w:pPr>
    </w:p>
    <w:p>
      <w:pPr>
        <w:pStyle w:val="13"/>
        <w:rPr>
          <w:szCs w:val="28"/>
        </w:rPr>
      </w:pPr>
    </w:p>
    <w:p>
      <w:pPr>
        <w:pStyle w:val="13"/>
        <w:rPr>
          <w:szCs w:val="28"/>
        </w:rPr>
      </w:pPr>
      <w:r>
        <w:rPr>
          <w:szCs w:val="28"/>
        </w:rPr>
        <w:t xml:space="preserve">Курс русского родного языка направлен на достижение </w:t>
      </w:r>
      <w:r>
        <w:rPr>
          <w:b/>
          <w:szCs w:val="28"/>
        </w:rPr>
        <w:t>следующих целей:</w:t>
      </w:r>
      <w:r>
        <w:rPr>
          <w:szCs w:val="28"/>
        </w:rPr>
        <w:t xml:space="preserve"> </w:t>
      </w:r>
    </w:p>
    <w:p>
      <w:pPr>
        <w:pStyle w:val="13"/>
        <w:spacing w:after="220"/>
        <w:rPr>
          <w:szCs w:val="28"/>
        </w:rPr>
      </w:pPr>
      <w:r>
        <w:rPr>
          <w:szCs w:val="28"/>
        </w:rPr>
        <w:t>- расширение представлений о русском языке как духовной, нравственной и культурной ценности народа; осознание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>
      <w:pPr>
        <w:pStyle w:val="13"/>
        <w:spacing w:after="220"/>
        <w:rPr>
          <w:szCs w:val="28"/>
        </w:rPr>
      </w:pPr>
      <w:r>
        <w:rPr>
          <w:szCs w:val="28"/>
        </w:rPr>
        <w:t xml:space="preserve">-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>
      <w:pPr>
        <w:pStyle w:val="13"/>
        <w:spacing w:after="220"/>
        <w:rPr>
          <w:szCs w:val="28"/>
        </w:rPr>
      </w:pPr>
      <w:r>
        <w:rPr>
          <w:szCs w:val="28"/>
        </w:rPr>
        <w:t xml:space="preserve"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>
      <w:pPr>
        <w:pStyle w:val="13"/>
        <w:spacing w:after="220"/>
        <w:rPr>
          <w:szCs w:val="28"/>
        </w:rPr>
      </w:pPr>
      <w:r>
        <w:rPr>
          <w:szCs w:val="28"/>
        </w:rPr>
        <w:t xml:space="preserve">- 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>
      <w:pPr>
        <w:pStyle w:val="13"/>
        <w:rPr>
          <w:szCs w:val="28"/>
        </w:rPr>
      </w:pPr>
      <w:r>
        <w:rPr>
          <w:szCs w:val="28"/>
        </w:rPr>
        <w:t xml:space="preserve">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>
      <w:pPr>
        <w:pStyle w:val="13"/>
        <w:rPr>
          <w:szCs w:val="28"/>
        </w:rPr>
      </w:pPr>
    </w:p>
    <w:p>
      <w:pPr>
        <w:pStyle w:val="13"/>
        <w:spacing w:line="276" w:lineRule="auto"/>
        <w:rPr>
          <w:szCs w:val="28"/>
        </w:rPr>
      </w:pPr>
      <w:r>
        <w:rPr>
          <w:szCs w:val="28"/>
        </w:rPr>
        <w:t xml:space="preserve">-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>
      <w:pPr>
        <w:pStyle w:val="13"/>
        <w:spacing w:line="276" w:lineRule="auto"/>
        <w:rPr>
          <w:szCs w:val="28"/>
        </w:rPr>
      </w:pPr>
    </w:p>
    <w:p>
      <w:pPr>
        <w:pStyle w:val="13"/>
        <w:spacing w:after="240" w:line="276" w:lineRule="auto"/>
        <w:rPr>
          <w:szCs w:val="28"/>
        </w:rPr>
      </w:pPr>
      <w:r>
        <w:rPr>
          <w:szCs w:val="28"/>
        </w:rPr>
        <w:t xml:space="preserve">Важнейшими </w:t>
      </w:r>
      <w:r>
        <w:rPr>
          <w:b/>
          <w:szCs w:val="28"/>
        </w:rPr>
        <w:t>задачами</w:t>
      </w:r>
      <w:r>
        <w:rPr>
          <w:szCs w:val="28"/>
        </w:rPr>
        <w:t xml:space="preserve"> курса являются </w:t>
      </w:r>
    </w:p>
    <w:p>
      <w:pPr>
        <w:pStyle w:val="13"/>
        <w:numPr>
          <w:ilvl w:val="0"/>
          <w:numId w:val="3"/>
        </w:numPr>
        <w:spacing w:after="240" w:line="276" w:lineRule="auto"/>
        <w:rPr>
          <w:szCs w:val="28"/>
        </w:rPr>
      </w:pPr>
      <w:r>
        <w:rPr>
          <w:szCs w:val="28"/>
        </w:rPr>
        <w:t xml:space="preserve">приобщение обучающихся к фактам русской языковой истории в связи с историей русского народа, </w:t>
      </w:r>
    </w:p>
    <w:p>
      <w:pPr>
        <w:pStyle w:val="13"/>
        <w:numPr>
          <w:ilvl w:val="0"/>
          <w:numId w:val="3"/>
        </w:numPr>
        <w:spacing w:after="240" w:line="276" w:lineRule="auto"/>
        <w:rPr>
          <w:szCs w:val="28"/>
        </w:rPr>
      </w:pPr>
      <w:r>
        <w:rPr>
          <w:szCs w:val="28"/>
        </w:rPr>
        <w:t xml:space="preserve">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</w:p>
    <w:p>
      <w:pPr>
        <w:pStyle w:val="13"/>
        <w:numPr>
          <w:ilvl w:val="0"/>
          <w:numId w:val="3"/>
        </w:numPr>
        <w:spacing w:after="240" w:line="276" w:lineRule="auto"/>
        <w:rPr>
          <w:szCs w:val="28"/>
        </w:rPr>
      </w:pPr>
      <w:r>
        <w:rPr>
          <w:szCs w:val="28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  страны и мира.</w:t>
      </w:r>
    </w:p>
    <w:p>
      <w:pPr>
        <w:pStyle w:val="13"/>
        <w:spacing w:line="360" w:lineRule="auto"/>
        <w:ind w:left="720"/>
        <w:rPr>
          <w:sz w:val="23"/>
          <w:szCs w:val="23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 « Родной русский язык» входит в предметную область «Родной язык и литературное чтение на родном языке», соответствует федеральному государственному образовательному стандарту начального общего образования. </w:t>
      </w:r>
    </w:p>
    <w:p>
      <w:pPr>
        <w:spacing w:line="276" w:lineRule="auto"/>
        <w:rPr>
          <w:rFonts w:ascii="Times New Roman" w:hAnsi="Times New Roman"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базисным учебным планом на реализацию предмета « Родной язык» отводится 135 ч.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 класс – 33 часа (1 ч. в неделю, 33 учебные недели).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 класс – 34 часов (1 ч. в неделю, 34 учебные недели).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 класс – 34 часов (1 ч. в неделю, 34 учебные недели).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 класс – 34 часов (1 ч. в неделю, 34 учебные недели)</w:t>
      </w:r>
    </w:p>
    <w:p>
      <w:pPr>
        <w:pStyle w:val="13"/>
        <w:spacing w:after="240" w:line="276" w:lineRule="auto"/>
      </w:pPr>
    </w:p>
    <w:p>
      <w:pPr>
        <w:pStyle w:val="7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</w:rPr>
      </w:pPr>
      <w:r>
        <w:rPr>
          <w:b/>
          <w:bCs/>
        </w:rPr>
        <w:t xml:space="preserve">         </w:t>
      </w:r>
      <w:r>
        <w:rPr>
          <w:b/>
          <w:bCs/>
          <w:color w:val="000000"/>
        </w:rPr>
        <w:t>Планируемые результаты освоения учебного предмета «Родной русский язык»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класс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</w:rPr>
        <w:t xml:space="preserve">Личностными результатами </w:t>
      </w:r>
      <w:r>
        <w:rPr>
          <w:color w:val="000000"/>
        </w:rPr>
        <w:t xml:space="preserve"> изучения предмета «Родной русский  язык» являются следующие умения: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восприятия объединяющей роли России как государства, территории проживания и общности языка.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уважения к своей семье, понимания взаимопомощи и взаимоподдержки членов семьи и друзей. </w:t>
      </w:r>
    </w:p>
    <w:p>
      <w:pPr>
        <w:pStyle w:val="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внимательного отношения к собственным переживаниям и переживаниям других людей; нравственному содержанию поступков.</w:t>
      </w:r>
    </w:p>
    <w:p>
      <w:pPr>
        <w:pStyle w:val="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выполнению правил личной гигиены, безопасного поведения в школе, дома, на улице, в общественных местах.</w:t>
      </w:r>
    </w:p>
    <w:p>
      <w:pPr>
        <w:pStyle w:val="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внимательного отношения к красоте окружающего мира, произведениям искусства.</w:t>
      </w:r>
    </w:p>
    <w:p>
      <w:pPr>
        <w:pStyle w:val="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адекватного восприятия оценки учителя;</w:t>
      </w:r>
    </w:p>
    <w:p>
      <w:pPr>
        <w:pStyle w:val="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положительного отношения к урокам родного языка;</w:t>
      </w:r>
    </w:p>
    <w:p>
      <w:pPr>
        <w:pStyle w:val="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интереса к языковой и речевой деятельности; </w:t>
      </w:r>
    </w:p>
    <w:p>
      <w:pPr>
        <w:pStyle w:val="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представления о многообразии окружающего мира, некоторых духовных традициях русского народа;</w:t>
      </w:r>
    </w:p>
    <w:p>
      <w:pPr>
        <w:pStyle w:val="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>
      <w:pPr>
        <w:pStyle w:val="7"/>
        <w:shd w:val="clear" w:color="auto" w:fill="FFFFFF"/>
        <w:tabs>
          <w:tab w:val="left" w:pos="11766"/>
        </w:tabs>
        <w:spacing w:before="0" w:beforeAutospacing="0" w:after="0" w:afterAutospacing="0" w:line="357" w:lineRule="atLeast"/>
        <w:rPr>
          <w:b/>
        </w:rPr>
      </w:pPr>
      <w:r>
        <w:t xml:space="preserve"> </w:t>
      </w:r>
      <w:r>
        <w:rPr/>
        <w:sym w:font="Symbol" w:char="F0BE"/>
      </w:r>
      <w:r>
        <w:t xml:space="preserve"> 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</w:rPr>
        <w:t>Метапредметными результатами</w:t>
      </w:r>
      <w:r>
        <w:rPr>
          <w:color w:val="000000"/>
        </w:rPr>
        <w:t xml:space="preserve"> изучения курса является формирование универсальных учебных действий (УУД).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>
          <w:i/>
        </w:rPr>
        <w:t>Регулятивные УУД:</w:t>
      </w:r>
      <w: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jc w:val="both"/>
      </w:pPr>
      <w:r>
        <w:t xml:space="preserve">  </w:t>
      </w:r>
      <w:r>
        <w:rPr/>
        <w:sym w:font="Symbol" w:char="F0BE"/>
      </w:r>
      <w:r>
        <w:t xml:space="preserve"> принимать и сохранять цель и учебную задачу, соответствующую этапу обучения (определённому этапу урока), с помощью учителя;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jc w:val="both"/>
      </w:pPr>
      <w:r>
        <w:t xml:space="preserve"> </w:t>
      </w:r>
      <w:r>
        <w:rPr/>
        <w:sym w:font="Symbol" w:char="F0BE"/>
      </w:r>
      <w:r>
        <w:t xml:space="preserve"> 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jc w:val="both"/>
      </w:pPr>
      <w:r>
        <w:t xml:space="preserve"> </w:t>
      </w:r>
      <w:r>
        <w:rPr/>
        <w:sym w:font="Symbol" w:char="F0BE"/>
      </w:r>
      <w:r>
        <w:t xml:space="preserve"> высказывать своё предположение относительно способов решения учебной задачи;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jc w:val="both"/>
      </w:pPr>
      <w:r>
        <w:rPr/>
        <w:sym w:font="Symbol" w:char="F0BE"/>
      </w:r>
      <w:r>
        <w:t xml:space="preserve"> 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jc w:val="both"/>
        <w:rPr>
          <w:b/>
          <w:bCs/>
          <w:color w:val="000000"/>
        </w:rPr>
      </w:pPr>
      <w:r>
        <w:t xml:space="preserve"> </w:t>
      </w:r>
      <w:r>
        <w:rPr/>
        <w:sym w:font="Symbol" w:char="F0BE"/>
      </w:r>
      <w:r>
        <w:t xml:space="preserve"> оценивать совместно с учителем или одноклассниками результат своих действий, вносить соответствующие коррективы.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Познавательные УУД: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целенаправленно слушать учителя (одноклассников), решая познавательную задачу;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ориентироваться в учебных пособиях (на форзацах, шмуцтитулах, страницах учебника, в оглавлении, в условных обозначениях и т.д.);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осуществлять под руководством учителя поиск нужной информации в учебных пособиях;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работать с информацией, представленной в разных формах (текст, рисунок, таблица, схема), под руководством учителя;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понимать текст, опираясь на содержащую в нём информацию, находить в нём необходимые факты, сведения и другую информацию;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преобразовывать информацию, полученную из рисунка (таблицы, модели), в словесную форму под руководством учителя;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понимать заданный вопрос, в соответствии с ним строить ответ в устной форме; </w:t>
      </w:r>
    </w:p>
    <w:p>
      <w:pPr>
        <w:pStyle w:val="7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составлять устно монологическое высказывание по предложенной теме (рисунку); </w:t>
      </w:r>
    </w:p>
    <w:p>
      <w:pPr>
        <w:pStyle w:val="7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>
      <w:pPr>
        <w:pStyle w:val="7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осуществлять сравнение, сопоставление, классификацию изученных фактов языка по заданному признаку (под руководством учителя); </w:t>
      </w:r>
    </w:p>
    <w:p>
      <w:pPr>
        <w:pStyle w:val="7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делать выводы в результате совместной работы класса и учителя;</w:t>
      </w:r>
    </w:p>
    <w:p>
      <w:pPr>
        <w:pStyle w:val="7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подводить языковой факт под понятие разного уровня обобщения;</w:t>
      </w:r>
    </w:p>
    <w:p>
      <w:pPr>
        <w:pStyle w:val="7"/>
        <w:shd w:val="clear" w:color="auto" w:fill="FFFFFF"/>
        <w:tabs>
          <w:tab w:val="left" w:pos="11624"/>
        </w:tabs>
        <w:spacing w:before="0" w:beforeAutospacing="0" w:after="0" w:afterAutospacing="0" w:line="357" w:lineRule="atLeast"/>
        <w:rPr>
          <w:b/>
          <w:bCs/>
          <w:color w:val="000000"/>
        </w:rPr>
      </w:pPr>
      <w:r>
        <w:t xml:space="preserve"> </w:t>
      </w:r>
      <w:r>
        <w:rPr/>
        <w:sym w:font="Symbol" w:char="F0BE"/>
      </w:r>
      <w:r>
        <w:t xml:space="preserve"> осуществлять аналогии между изучаемым предметом и собственным опытом (под руководством учителя).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i/>
        </w:rPr>
      </w:pPr>
      <w:r>
        <w:rPr>
          <w:i/>
        </w:rPr>
        <w:t xml:space="preserve">Коммуникативные: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слушать собеседника и понимать речь других;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оформлять свои мысли в устной и письменной форме (на уровне предложения или небольшого текста);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принимать участие в диалоге;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задавать вопросы, отвечать на вопросы других; </w:t>
      </w:r>
    </w:p>
    <w:p>
      <w:pPr>
        <w:pStyle w:val="7"/>
        <w:shd w:val="clear" w:color="auto" w:fill="FFFFFF"/>
        <w:tabs>
          <w:tab w:val="left" w:pos="12049"/>
        </w:tabs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принимать участие в работе парами и группами; </w:t>
      </w:r>
    </w:p>
    <w:p>
      <w:pPr>
        <w:pStyle w:val="7"/>
        <w:shd w:val="clear" w:color="auto" w:fill="FFFFFF"/>
        <w:tabs>
          <w:tab w:val="left" w:pos="12049"/>
        </w:tabs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договариваться о распределении функций и ролей в совместной деятельности; </w:t>
      </w:r>
    </w:p>
    <w:p>
      <w:pPr>
        <w:pStyle w:val="7"/>
        <w:shd w:val="clear" w:color="auto" w:fill="FFFFFF"/>
        <w:tabs>
          <w:tab w:val="left" w:pos="12049"/>
        </w:tabs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признавать существование различных точек зрения; высказывать собственное мнение;</w:t>
      </w:r>
    </w:p>
    <w:p>
      <w:pPr>
        <w:pStyle w:val="7"/>
        <w:shd w:val="clear" w:color="auto" w:fill="FFFFFF"/>
        <w:tabs>
          <w:tab w:val="left" w:pos="12049"/>
        </w:tabs>
        <w:spacing w:before="0" w:beforeAutospacing="0" w:after="0" w:afterAutospacing="0" w:line="357" w:lineRule="atLeast"/>
        <w:rPr>
          <w:b/>
          <w:bCs/>
          <w:color w:val="000000"/>
        </w:rPr>
      </w:pPr>
      <w:r>
        <w:t xml:space="preserve"> </w:t>
      </w:r>
      <w:r>
        <w:rPr/>
        <w:sym w:font="Symbol" w:char="F0BE"/>
      </w:r>
      <w:r>
        <w:t xml:space="preserve"> оценивать собственное поведение и поведение окружающих, использовать в общении правила вежливости.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  <w:bCs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 xml:space="preserve"> 2 класс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Личностными</w:t>
      </w:r>
      <w:r>
        <w:rPr>
          <w:color w:val="000000"/>
        </w:rPr>
        <w:t> результатами изучения предмета «Родной  русский язык» являются следующие умения: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осознавать роль языка и речи в жизни людей;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эмоционально «проживать» текст, выражать свои эмоции;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понимать эмоции других людей, сочувствовать, сопереживать;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прочитанному.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Метапредметными</w:t>
      </w:r>
      <w:r>
        <w:rPr>
          <w:color w:val="000000"/>
        </w:rPr>
        <w:t> результатами изучения курса является формирование универсальных учебных действий (УУД).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Регулятивные УУД</w:t>
      </w:r>
      <w:r>
        <w:rPr>
          <w:color w:val="000000"/>
        </w:rPr>
        <w:t>: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определять и формулировать цель деятельности на уроке с помощью учителя;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проговаривать последовательность действий на уроке;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учиться высказывать своё предположение (версию) на основе работы с материалом учебника;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учиться работать по предложенному учителем плану.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Средством формирования регулятивных УУД служит проблемно-диалогическая технология.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Познавательные УУД: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ориентироваться в учебнике (на развороте, в оглавлении, в условных обозначениях); в словаре;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находить ответы на вопросы в тексте, иллюстрациях;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делать выводы в результате совместной работы класса и учителя;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преобразовывать информацию из одной формы в другую: подробно пересказывать небольшие тексты.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Коммуникативные УУД: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слушать и понимать речь других; пользоваться приёмами слушания: фиксировать тему (заголовок), ключевые слова;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договариваться с одноклассниками совместно с учителем о правилах поведения и общения оценки и самооценки и следовать им;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</w:rPr>
        <w:t>учиться работать в паре, группе; выполнять различные роли (лидера, исполнителя).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  <w:r>
        <w:rPr>
          <w:color w:val="000000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>
          <w:b/>
        </w:rPr>
        <w:t>Предметные результаты</w:t>
      </w:r>
      <w:r>
        <w:t xml:space="preserve"> освоения основных содержательных линий программы: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Реализация содержательной линии </w:t>
      </w:r>
      <w:r>
        <w:rPr>
          <w:b/>
        </w:rPr>
        <w:t xml:space="preserve">«Русский язык: прошлое и настоящее»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rPr>
          <w:b/>
        </w:rPr>
        <w:t xml:space="preserve">1 класс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Учащийся научится: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распознавать слова, обозначающие предметы традиционного русского быта (дом, одежда), понимать значение устаревших слов по указанной тематике;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пользоваться справочным материалом для определения лексического значения слов;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понимать значение русских пословиц и поговорок, связанных с изученными темами.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rPr>
          <w:b/>
        </w:rPr>
        <w:t xml:space="preserve"> 2 класс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Учащийся научится: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различать понятия «архаизмы» и «историзмы»; находить их в предложенном тексте;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пользоваться справочным материалом для определения лексического значения слов.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Реализация содержательной линии </w:t>
      </w:r>
      <w:r>
        <w:rPr>
          <w:b/>
        </w:rPr>
        <w:t xml:space="preserve">«Язык в действии»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rPr>
          <w:b/>
        </w:rPr>
        <w:t>1 класс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Учащийся научится: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произносить слова с правильным ударением (в рамках изученного);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осознавать смыслоразличительную роль ударения.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rPr>
          <w:b/>
        </w:rPr>
        <w:t xml:space="preserve">2 класс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Учащийся научится: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наблюдать за разноместностью и подвижностью русского ударения;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определять прямое и переносное значение слов;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употреблять в речи однозначные и многозначные слова, антонимы, синонимы и т.д.;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выбирать слова, соответствующие предмету мысли.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Реализация содержательной линии </w:t>
      </w:r>
      <w:r>
        <w:rPr>
          <w:b/>
        </w:rPr>
        <w:t>«Секреты речи и текста»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rPr>
          <w:b/>
        </w:rPr>
        <w:t xml:space="preserve"> 1 класс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Учащийся </w:t>
      </w:r>
      <w:r>
        <w:rPr>
          <w:b/>
        </w:rPr>
        <w:t>научится: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различать этикетные формы обращения в официальной и неофициальной речевой ситуации;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владеть правилами корректного речевого поведения в ходе диалога;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использовать в речи языковые средства для свободного выражения мыслей и чувств на родном языке адекватно ситуации общения;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владеть различными приемами слушания научно-познавательных и художественных текстов об истории языка и культуре русского народа;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анализировать информацию прочитанного и прослушанного текста: выделять в нем наиболее существенные факты;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выбирать заголовок для текста из ряда заголовков и самостоятельно озаглавливать текст;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различать устную и письменную речь;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различать диалогическую речь;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отличать текст от набора не связанных друг с другом предложений.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Учащийся </w:t>
      </w:r>
      <w:r>
        <w:rPr>
          <w:b/>
        </w:rPr>
        <w:t>получит возможность научиться:</w:t>
      </w:r>
      <w: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анализировать текст с нарушенным порядком предложений и восстанавливать их последовательность в тексте;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определять тему и главную мысль текста;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соотносить заголовок и содержание текста;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составлять текст по рисунку и опорным словам (после анализа содержания рисунка);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составлять текст по его началу и по его концу;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составлять небольшие монологические высказывания по результатам наблюдений за фактами и явлениями языка.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rPr>
          <w:b/>
        </w:rPr>
        <w:t xml:space="preserve">2 класс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Учащийся </w:t>
      </w:r>
      <w:r>
        <w:rPr>
          <w:b/>
        </w:rPr>
        <w:t>научится:</w:t>
      </w:r>
      <w: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строить предложения для решения определённой речевой задачи (для ответа на заданный вопрос, для выражения своего собственного мнения);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(самостоятельно) читать тексты, извлекать из них новую информацию, работать с ней в соответствии с учебно-познавательной задачей (под руководством учителя);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пользоваться словарями для решения языковых и речевых задач;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различать устную и письменную речь;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отличать текст от набора не связанных друг с другом предложений;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анализировать текст с нарушенным порядком предложений и восстанавливать их последовательность в тексте;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читать вопросы к повествовательному тексту, находить на них ответы и грамотно их записывать;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</w:t>
      </w:r>
      <w:r>
        <w:rPr/>
        <w:sym w:font="Symbol" w:char="F0BE"/>
      </w:r>
      <w:r>
        <w:t xml:space="preserve"> 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</w:rPr>
      </w:pPr>
      <w:r>
        <w:t xml:space="preserve">Учащийся </w:t>
      </w:r>
      <w:r>
        <w:rPr>
          <w:b/>
        </w:rPr>
        <w:t xml:space="preserve">получит возможность научиться: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соблюдать нормы произношения, употребления и написания слов, имеющихся в словарях учебника;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озаглавливать текст по его теме или по его главной мысли;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распознавать тексты разных типов: описание и повествование, рассуждение;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замечать в художественном тексте языковые средства, создающие его выразительность;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составлять небольшие повествовательный и описательный тексты на близкую жизненному опыту детей тему (после предварительной подготовки);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находить средства связи между предложениями (порядок слов, местоимения, синонимы);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составлять небольшие высказывания по результатам наблюдений за фактами и явлениями языка; на определённую тему;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/>
        <w:sym w:font="Symbol" w:char="F0BE"/>
      </w:r>
      <w:r>
        <w:t xml:space="preserve"> письменно излагать содержание прочитанного текста (после предварительной подготовки) по вопросам;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  <w:r>
        <w:rPr/>
        <w:sym w:font="Symbol" w:char="F0BE"/>
      </w:r>
      <w:r>
        <w:t xml:space="preserve"> 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>
        <w:rPr>
          <w:b/>
          <w:color w:val="000000"/>
        </w:rPr>
        <w:t>3 класс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>
          <w:b/>
        </w:rPr>
        <w:t xml:space="preserve">Личностными </w:t>
      </w:r>
      <w:r>
        <w:t xml:space="preserve">результатами изучения предмета «Родной русский язык» являются следующие умения: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>-осознавать роль языка в жизни и речи людей;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-эмоционально «проживать» текст, выражать свои эмоции;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-понимать эмоции других людей, сочувствовать, сопереживать;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>
        <w:t>-обращать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>
          <w:b/>
        </w:rPr>
        <w:t xml:space="preserve">Метапредметными </w:t>
      </w:r>
      <w:r>
        <w:t xml:space="preserve">результатами изучения предмета «Родной  язык» является формирование универсальных учебных действий (УУД).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i/>
        </w:rPr>
      </w:pPr>
      <w:r>
        <w:rPr>
          <w:i/>
        </w:rPr>
        <w:t>Регулятивные УУД: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>- определять и формулировать цель деятельности на уроке с помощью учителя; проговаривать последовательность действий на уроке; -учиться высказывать свое предположение (версию) на основе работы с материалом учебника;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-учиться работать по предложенному учителем плану.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i/>
        </w:rPr>
      </w:pPr>
      <w:r>
        <w:rPr>
          <w:i/>
        </w:rPr>
        <w:t>Познавательные УУД: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>- ориентироваться в учебнике (на развороте, в оглавлении, в условных обозначениях);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>- находить ответы на вопросы в тексте, иллюстрациях;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- делать выводы в совместной работе класса и учителя;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-преобразовывать информацию из одной формы в другую: подробно пересказывать небольшие тексты.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i/>
        </w:rPr>
      </w:pPr>
      <w:r>
        <w:rPr>
          <w:i/>
        </w:rPr>
        <w:t xml:space="preserve">Коммуникативные УУД: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>-оформлять свои мысли в устной и письменной форме (на уровне предложения или небольшого текста);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>- слушать и понимать речь других;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>- пользоваться приемами слушания: фиксировать тему (заголовок), ключевые слова; выразительно читать и пересказывать текст;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 -договариваться с одноклассниками совместно с учителем о правилах поведения и общения, оценки и самооценки и следовать им;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-учиться работать в паре, группе;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t xml:space="preserve">-выполнять различные роли (лидера, исполнителя).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</w:p>
    <w:p>
      <w:pPr>
        <w:pStyle w:val="7"/>
        <w:shd w:val="clear" w:color="auto" w:fill="FFFFFF"/>
        <w:spacing w:before="0" w:beforeAutospacing="0" w:after="0" w:afterAutospacing="0" w:line="357" w:lineRule="atLeast"/>
      </w:pPr>
      <w:r>
        <w:rPr>
          <w:b/>
        </w:rPr>
        <w:t>Предметные результаты</w:t>
      </w:r>
      <w:r>
        <w:t xml:space="preserve"> освоения основных содержательных линий программы: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язык: прошлое и настоящее</w:t>
      </w:r>
    </w:p>
    <w:p>
      <w:pPr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Ученик научится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распознавать слова,</w:t>
      </w:r>
      <w:r>
        <w:rPr>
          <w:rFonts w:ascii="Times New Roman" w:hAnsi="Times New Roman" w:eastAsia="Times New Roman"/>
          <w:sz w:val="24"/>
          <w:szCs w:val="24"/>
        </w:rPr>
        <w:t xml:space="preserve"> связанные с особенностями мировосприятия и отношений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/>
          <w:sz w:val="24"/>
          <w:szCs w:val="24"/>
        </w:rPr>
        <w:t>между людьми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 w:eastAsia="Times New Roman"/>
          <w:sz w:val="24"/>
          <w:szCs w:val="24"/>
        </w:rPr>
        <w:t>правда – ложь, друг – недруг, брат – братство – побратим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распознавать слова,</w:t>
      </w:r>
      <w:r>
        <w:rPr>
          <w:rFonts w:ascii="Times New Roman" w:hAnsi="Times New Roman" w:eastAsia="Times New Roman"/>
          <w:sz w:val="24"/>
          <w:szCs w:val="24"/>
        </w:rPr>
        <w:t xml:space="preserve"> называющие природны</w:t>
      </w:r>
      <w:r>
        <w:rPr>
          <w:rFonts w:ascii="Times New Roman" w:hAnsi="Times New Roman"/>
          <w:sz w:val="24"/>
          <w:szCs w:val="24"/>
        </w:rPr>
        <w:t>е явления и растения (</w:t>
      </w:r>
      <w:r>
        <w:rPr>
          <w:rFonts w:ascii="Times New Roman" w:hAnsi="Times New Roman" w:eastAsia="Times New Roman"/>
          <w:sz w:val="24"/>
          <w:szCs w:val="24"/>
        </w:rPr>
        <w:t>образные названия ветра, дождя, снега; названия растений)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распознавать слова, </w:t>
      </w:r>
      <w:r>
        <w:rPr>
          <w:rFonts w:ascii="Times New Roman" w:hAnsi="Times New Roman" w:eastAsia="Times New Roman"/>
          <w:sz w:val="24"/>
          <w:szCs w:val="24"/>
        </w:rPr>
        <w:t>называющие предметы и явления традиционной русской культуры: слова, наз</w:t>
      </w:r>
      <w:r>
        <w:rPr>
          <w:rFonts w:ascii="Times New Roman" w:hAnsi="Times New Roman"/>
          <w:sz w:val="24"/>
          <w:szCs w:val="24"/>
        </w:rPr>
        <w:t>ывающие занятия людей (</w:t>
      </w:r>
      <w:r>
        <w:rPr>
          <w:rFonts w:ascii="Times New Roman" w:hAnsi="Times New Roman" w:eastAsia="Times New Roman"/>
          <w:sz w:val="24"/>
          <w:szCs w:val="24"/>
        </w:rPr>
        <w:t>ямщик, извозчик, коробейник, лавочник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распознавать слова, </w:t>
      </w:r>
      <w:r>
        <w:rPr>
          <w:rFonts w:ascii="Times New Roman" w:hAnsi="Times New Roman" w:eastAsia="Times New Roman"/>
          <w:sz w:val="24"/>
          <w:szCs w:val="24"/>
        </w:rPr>
        <w:t>обозначающие предметы традиционной русской культуры: слова, называющие му</w:t>
      </w:r>
      <w:r>
        <w:rPr>
          <w:rFonts w:ascii="Times New Roman" w:hAnsi="Times New Roman"/>
          <w:sz w:val="24"/>
          <w:szCs w:val="24"/>
        </w:rPr>
        <w:t>зыкальные инструменты (</w:t>
      </w:r>
      <w:r>
        <w:rPr>
          <w:rFonts w:ascii="Times New Roman" w:hAnsi="Times New Roman" w:eastAsia="Times New Roman"/>
          <w:sz w:val="24"/>
          <w:szCs w:val="24"/>
        </w:rPr>
        <w:t>балалайка, гусли, гармонь)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значение устаревших слов по указанной тематике;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эпитеты, сравнения;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словарные статьи учебника для определения лексического значения слова;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значение русских пословиц и поговорок, связанных с изученными темами</w:t>
      </w:r>
    </w:p>
    <w:p>
      <w:pPr>
        <w:spacing w:before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>Ученик получит возможность научиться:</w:t>
      </w:r>
    </w:p>
    <w:p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употреблять фразеологические обороты, отражающие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русскую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культуру, менталитет русского народа, элементы русского традиционного быта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современных ситуациях речевого 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spacing w:befor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употреблять</w:t>
      </w:r>
      <w:r>
        <w:rPr>
          <w:rFonts w:ascii="Times New Roman" w:hAnsi="Times New Roman" w:eastAsia="Times New Roman"/>
          <w:sz w:val="24"/>
          <w:szCs w:val="24"/>
        </w:rPr>
        <w:t xml:space="preserve"> в современных ситуациях речевого общения</w:t>
      </w:r>
      <w:r>
        <w:rPr>
          <w:rFonts w:ascii="Times New Roman" w:hAnsi="Times New Roman"/>
          <w:sz w:val="24"/>
          <w:szCs w:val="24"/>
        </w:rPr>
        <w:t xml:space="preserve"> пословицы, поговорки, крылатые выражения</w:t>
      </w:r>
    </w:p>
    <w:p>
      <w:pPr>
        <w:spacing w:before="1"/>
        <w:rPr>
          <w:rFonts w:ascii="Times New Roman" w:hAnsi="Times New Roman"/>
          <w:sz w:val="24"/>
          <w:szCs w:val="24"/>
        </w:rPr>
      </w:pPr>
    </w:p>
    <w:p>
      <w:pPr>
        <w:spacing w:before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в действии</w:t>
      </w:r>
    </w:p>
    <w:p>
      <w:pPr>
        <w:pStyle w:val="1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</w:p>
    <w:p>
      <w:pPr>
        <w:pStyle w:val="15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произносить слова с правильным ударением (в рамках изученного)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осознавать смыслоразличительную роль ударения;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различать по суффиксам различные оттенки значения слов;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-владеть</w:t>
      </w:r>
      <w:r>
        <w:rPr>
          <w:rFonts w:ascii="Times New Roman" w:hAnsi="Times New Roman" w:eastAsia="Times New Roman"/>
          <w:sz w:val="24"/>
          <w:szCs w:val="24"/>
        </w:rPr>
        <w:t xml:space="preserve"> нормами употребления отдельных грамматических форм имен существительных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 w:eastAsia="Times New Roman"/>
          <w:sz w:val="24"/>
          <w:szCs w:val="24"/>
        </w:rPr>
        <w:t>родительный падеж множественного числа слов)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</w:t>
      </w:r>
      <w:r>
        <w:rPr>
          <w:rFonts w:ascii="Times New Roman" w:hAnsi="Times New Roman" w:eastAsia="Times New Roman"/>
          <w:sz w:val="24"/>
          <w:szCs w:val="24"/>
        </w:rPr>
        <w:t xml:space="preserve"> нормами правильного и точного употребления предлогов, образования предложно-падежных форм существительных (предлоги с пространственным значением)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с</w:t>
      </w:r>
      <w:r>
        <w:rPr>
          <w:rFonts w:ascii="Times New Roman" w:hAnsi="Times New Roman" w:eastAsia="Times New Roman"/>
          <w:sz w:val="24"/>
          <w:szCs w:val="24"/>
        </w:rPr>
        <w:t>уществительные, имеющие только форму единственного или только форму множественного числа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</w:p>
    <w:p>
      <w:pPr>
        <w:pStyle w:val="12"/>
        <w:ind w:left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Ученик получит возможность научиться: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и исправлять в устной речи типичные грамматические ошибки, связанные</w:t>
      </w:r>
      <w:r>
        <w:rPr>
          <w:rFonts w:ascii="Times New Roman" w:hAnsi="Times New Roman" w:eastAsia="Times New Roman"/>
          <w:sz w:val="24"/>
          <w:szCs w:val="24"/>
        </w:rPr>
        <w:t xml:space="preserve"> с нарушением согласования имени существительного и имени прилагательного в числе, роде, падеже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1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редактировать письменный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 w:eastAsia="Times New Roman"/>
          <w:sz w:val="24"/>
          <w:szCs w:val="24"/>
        </w:rPr>
        <w:t xml:space="preserve"> с целью исправления грамматических</w:t>
      </w:r>
      <w:r>
        <w:rPr>
          <w:rFonts w:ascii="Times New Roman" w:hAnsi="Times New Roman"/>
          <w:sz w:val="24"/>
          <w:szCs w:val="24"/>
        </w:rPr>
        <w:t xml:space="preserve"> и орфографических</w:t>
      </w:r>
      <w:r>
        <w:rPr>
          <w:rFonts w:ascii="Times New Roman" w:hAnsi="Times New Roman" w:eastAsia="Times New Roman"/>
          <w:sz w:val="24"/>
          <w:szCs w:val="24"/>
        </w:rPr>
        <w:t xml:space="preserve"> ошибок</w:t>
      </w:r>
    </w:p>
    <w:p>
      <w:pPr>
        <w:pStyle w:val="12"/>
        <w:ind w:left="0"/>
        <w:rPr>
          <w:rFonts w:ascii="Times New Roman" w:hAnsi="Times New Roman" w:eastAsia="Times New Roman"/>
          <w:b/>
          <w:sz w:val="24"/>
          <w:szCs w:val="24"/>
        </w:rPr>
      </w:pPr>
    </w:p>
    <w:p>
      <w:pPr>
        <w:pStyle w:val="12"/>
        <w:ind w:left="0"/>
        <w:rPr>
          <w:rFonts w:ascii="Times New Roman" w:hAnsi="Times New Roman" w:eastAsia="Times New Roman"/>
          <w:b/>
          <w:sz w:val="24"/>
          <w:szCs w:val="24"/>
        </w:rPr>
      </w:pPr>
    </w:p>
    <w:p>
      <w:pPr>
        <w:pStyle w:val="12"/>
        <w:ind w:left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Секреты речи и текста</w:t>
      </w:r>
    </w:p>
    <w:p>
      <w:pPr>
        <w:pStyle w:val="12"/>
        <w:ind w:left="0"/>
        <w:rPr>
          <w:rFonts w:ascii="Times New Roman" w:hAnsi="Times New Roman"/>
          <w:b/>
          <w:sz w:val="24"/>
          <w:szCs w:val="24"/>
        </w:rPr>
      </w:pPr>
    </w:p>
    <w:p>
      <w:pPr>
        <w:pStyle w:val="12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Ученик научится</w:t>
      </w:r>
    </w:p>
    <w:p>
      <w:pPr>
        <w:pStyle w:val="1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>
      <w:pPr>
        <w:pStyle w:val="16"/>
        <w:spacing w:before="1" w:line="235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использовать в речи языковые средства для свободного выражения мыслей и чувств на родном языке адекватно ситуации общения;</w:t>
      </w:r>
    </w:p>
    <w:p>
      <w:pPr>
        <w:pStyle w:val="16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>
      <w:pPr>
        <w:pStyle w:val="16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создавать тексты-рассуждения с использованием различных способов аргументации;</w:t>
      </w:r>
    </w:p>
    <w:p>
      <w:pPr>
        <w:pStyle w:val="16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-создавать тексты-повествования (заметки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>
      <w:pPr>
        <w:pStyle w:val="16"/>
        <w:spacing w:before="1" w:line="235" w:lineRule="auto"/>
        <w:ind w:right="102"/>
        <w:jc w:val="both"/>
        <w:rPr>
          <w:sz w:val="24"/>
          <w:szCs w:val="24"/>
          <w:lang w:val="ru-RU"/>
        </w:rPr>
      </w:pPr>
    </w:p>
    <w:p>
      <w:pPr>
        <w:pStyle w:val="16"/>
        <w:spacing w:before="1" w:line="235" w:lineRule="auto"/>
        <w:ind w:right="102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Ученик получит возможность научиться:</w:t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устные и письменные речевые высказывания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точки зрения точного, уместного и выразительного словоупотребления;</w:t>
      </w:r>
    </w:p>
    <w:p>
      <w:pPr>
        <w:pStyle w:val="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-давать оценку невежливому речевому поведению.</w:t>
      </w:r>
    </w:p>
    <w:p>
      <w:pPr>
        <w:pStyle w:val="16"/>
        <w:ind w:right="96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-использовать различные выделения в продуцируемых письменных текстах;</w:t>
      </w:r>
    </w:p>
    <w:p>
      <w:pPr>
        <w:pStyle w:val="16"/>
        <w:spacing w:before="12" w:line="235" w:lineRule="auto"/>
        <w:ind w:right="96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-знать основные способы правки текста (замена слов, словосочетаний, предложений; исключение ненужного, вставка);</w:t>
      </w:r>
    </w:p>
    <w:p>
      <w:pPr>
        <w:pStyle w:val="16"/>
        <w:ind w:right="98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-пользоваться основными способами правки текста.</w:t>
      </w:r>
    </w:p>
    <w:p>
      <w:pPr>
        <w:pStyle w:val="16"/>
        <w:ind w:right="98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редактировать собственные тексты с целью совершенствования их содержания и формы;</w:t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-анализировать типичную структуру рассказа</w:t>
      </w:r>
    </w:p>
    <w:p>
      <w:pPr>
        <w:pStyle w:val="15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>
        <w:rPr>
          <w:b/>
          <w:color w:val="000000"/>
        </w:rPr>
        <w:t>4 класс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Личностные: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 учащихся будут сформированы: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ориентация в нравственном содержании и смысле поступков как собственных, так и окружающих людей(на уровне, соответствующем возрасту);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осознание роли речи в общении людей;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устойчивой учебно-познавательной мотивации учения, интереса к изучению курса развития речи;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чувство прекрасного – уметь чувствовать красоту и выразительность речи, стремиться к совершенствованию речи;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интерес к изучению языка;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любовь и уважение к Отечеству, его языку, культуре;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интерес к чтению, к ведению диалога с автором текста; потребность в чтении;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интерес к письму, к созданию собственных текстов, к письменной форме общения;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интерес к изучению языка;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осознание ответственности за произнесённое и написанное слово;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эмоциональность; умение осознавать и определять (называть) свои эмоции;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эмпатия – умение осознавать и определять эмоции других людей; сочувствоватьдругим людям, сопереживать;</w:t>
      </w:r>
    </w:p>
    <w:p>
      <w:pPr>
        <w:pStyle w:val="7"/>
        <w:numPr>
          <w:ilvl w:val="0"/>
          <w:numId w:val="4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чувство прекрасного – умение чувствовать красоту и выразительность речи,стремиться к совершенствованию собственной речи.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Регулятивные: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Учащиеся научатся на доступном уровне:</w:t>
      </w:r>
    </w:p>
    <w:p>
      <w:pPr>
        <w:pStyle w:val="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адекватно воспринимать оценку учителя;</w:t>
      </w:r>
    </w:p>
    <w:p>
      <w:pPr>
        <w:pStyle w:val="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вносить необходимые дополнения, исправления в свою работу;</w:t>
      </w:r>
    </w:p>
    <w:p>
      <w:pPr>
        <w:pStyle w:val="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>
      <w:pPr>
        <w:pStyle w:val="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составлять план решения учебной проблемы совместно с учителем;</w:t>
      </w:r>
    </w:p>
    <w:p>
      <w:pPr>
        <w:pStyle w:val="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Познавательные: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Учащиеся научатся:</w:t>
      </w:r>
    </w:p>
    <w:p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осуществлять поиск необходимой информации для выполнения учебных заданий, используя справочные материалы;</w:t>
      </w:r>
    </w:p>
    <w:p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моделировать различные языковые единицы (слово, предложение);</w:t>
      </w:r>
    </w:p>
    <w:p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использовать на доступном уровне логические приемы мышления (анализ, сравнение, классификацию, обобщение)</w:t>
      </w:r>
    </w:p>
    <w:p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выделять существенную информацию из небольших читаемых текстов;</w:t>
      </w:r>
    </w:p>
    <w:p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вычитывать все виды текстовой информации: фактуальную, подтекстовую, концептуальную;</w:t>
      </w:r>
    </w:p>
    <w:p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пользоваться словарями, справочниками;</w:t>
      </w:r>
    </w:p>
    <w:p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строить рассуждения;</w:t>
      </w:r>
    </w:p>
    <w:p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перерабатывать и преобразовывать информацию из одной формы в другую (составлять план, таблицу, схему);</w:t>
      </w:r>
    </w:p>
    <w:p>
      <w:pPr>
        <w:pStyle w:val="7"/>
        <w:numPr>
          <w:ilvl w:val="0"/>
          <w:numId w:val="6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пользоваться разными видами чтения: изучающим, просмотровым, ознакомительным.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Коммуникативные: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Учащиеся научатся:</w:t>
      </w:r>
    </w:p>
    <w:p>
      <w:pPr>
        <w:pStyle w:val="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вступать в диалог (отвечать на вопросы, задавать вопросы, уточнять непонятное);</w:t>
      </w:r>
    </w:p>
    <w:p>
      <w:pPr>
        <w:pStyle w:val="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договариваться и приходить к общему решению, работая в паре;</w:t>
      </w:r>
    </w:p>
    <w:p>
      <w:pPr>
        <w:pStyle w:val="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участвовать в коллективном обсуждении учебной проблемы;</w:t>
      </w:r>
    </w:p>
    <w:p>
      <w:pPr>
        <w:pStyle w:val="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строить продуктивное взаимодействие и сотрудничество со сверстниками и взрослыми;</w:t>
      </w:r>
    </w:p>
    <w:p>
      <w:pPr>
        <w:pStyle w:val="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выражать свои мысли с соответствующими возрасту полнотой и точностью;</w:t>
      </w:r>
    </w:p>
    <w:p>
      <w:pPr>
        <w:pStyle w:val="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быть терпимыми к другим мнениям, учитывать их в совместной работе;</w:t>
      </w:r>
    </w:p>
    <w:p>
      <w:pPr>
        <w:pStyle w:val="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оформлять свои мысли в устной и письменной форме с учетом речевых ситуаций;</w:t>
      </w:r>
    </w:p>
    <w:p>
      <w:pPr>
        <w:pStyle w:val="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адекватно использовать речевые средства для решения различных коммуникативных задач;</w:t>
      </w:r>
    </w:p>
    <w:p>
      <w:pPr>
        <w:pStyle w:val="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владеть монологической и диалогической формами речи.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Предметные результаты :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>
        <w:rPr>
          <w:color w:val="000000"/>
        </w:rPr>
        <w:t xml:space="preserve">Обучающиеся </w:t>
      </w:r>
      <w:r>
        <w:rPr>
          <w:b/>
          <w:color w:val="000000"/>
        </w:rPr>
        <w:t>научатся:</w:t>
      </w:r>
    </w:p>
    <w:p>
      <w:pPr>
        <w:pStyle w:val="7"/>
        <w:numPr>
          <w:ilvl w:val="0"/>
          <w:numId w:val="8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многозначные слова, омонимы, синонимы, антонимы, омофоны ;</w:t>
      </w:r>
    </w:p>
    <w:p>
      <w:pPr>
        <w:pStyle w:val="7"/>
        <w:numPr>
          <w:ilvl w:val="0"/>
          <w:numId w:val="8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изобразительно-выразительные средства языка: метафоры, сравнения, олицетворение, эпитеты;</w:t>
      </w:r>
    </w:p>
    <w:p>
      <w:pPr>
        <w:pStyle w:val="7"/>
        <w:numPr>
          <w:ilvl w:val="0"/>
          <w:numId w:val="8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стили речи: разговорный и книжный (художественный, научный), газетно-публицистический;</w:t>
      </w:r>
    </w:p>
    <w:p>
      <w:pPr>
        <w:pStyle w:val="7"/>
        <w:numPr>
          <w:ilvl w:val="0"/>
          <w:numId w:val="8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особенности эпистолярного жанра;</w:t>
      </w:r>
    </w:p>
    <w:p>
      <w:pPr>
        <w:pStyle w:val="7"/>
        <w:numPr>
          <w:ilvl w:val="0"/>
          <w:numId w:val="8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типы текстов;</w:t>
      </w:r>
    </w:p>
    <w:p>
      <w:pPr>
        <w:pStyle w:val="7"/>
        <w:numPr>
          <w:ilvl w:val="0"/>
          <w:numId w:val="8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понятие фразеологизмов и заимствованных слов ;</w:t>
      </w:r>
    </w:p>
    <w:p>
      <w:pPr>
        <w:pStyle w:val="7"/>
        <w:numPr>
          <w:ilvl w:val="0"/>
          <w:numId w:val="8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основные элементы композиции текста.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  <w:color w:val="000000"/>
        </w:rPr>
      </w:pPr>
      <w:r>
        <w:rPr>
          <w:color w:val="000000"/>
        </w:rPr>
        <w:t xml:space="preserve">Обучающиеся </w:t>
      </w:r>
      <w:r>
        <w:rPr>
          <w:b/>
          <w:color w:val="000000"/>
        </w:rPr>
        <w:t>получат возможность научится: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распознавать и понимать значение устаревших слов по указанной тематике;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использовать словарные статьи для определения лексического значения слова;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понимать значение русских пословиц и поговорок, связанных с изученными темами;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уместно использовать изученные средства общения в устных высказываниях (жесты, мимика, телодвижения, интонацию);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выразительно читать небольшой текст по образцу;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определять степень вежливого поведения, учитывать ситуацию общения;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вступать в контакт и поддерживать его, умение благодарить, приветствовать, прощаться, используя соответствующие этикетные формы;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быть хорошим слушателем;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определять лексическое значение слова;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отличать текст как тематическое и смысловое единство от набора предложений;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редактировать предложения;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определять по заголовку, о чем говорится в тексте, выделять в тексте опорные слова;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сочинять на основе данного сюжета, используя средства выразительности;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распознавать типы текстов;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устанавливать связь основных элементов композиции текста;</w:t>
      </w:r>
    </w:p>
    <w:p>
      <w:pPr>
        <w:pStyle w:val="7"/>
        <w:numPr>
          <w:ilvl w:val="0"/>
          <w:numId w:val="9"/>
        </w:numPr>
        <w:shd w:val="clear" w:color="auto" w:fill="FFFFFF"/>
        <w:spacing w:before="0" w:beforeAutospacing="0" w:after="0" w:afterAutospacing="0" w:line="357" w:lineRule="atLeast"/>
        <w:ind w:left="0"/>
        <w:rPr>
          <w:color w:val="000000"/>
        </w:rPr>
      </w:pPr>
      <w:r>
        <w:rPr>
          <w:color w:val="000000"/>
        </w:rPr>
        <w:t>распознавать стили речи.</w:t>
      </w:r>
      <w:r>
        <w:rPr>
          <w:b/>
          <w:bCs/>
        </w:rPr>
        <w:t xml:space="preserve">     </w:t>
      </w: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b/>
          <w:bCs/>
        </w:rPr>
      </w:pPr>
    </w:p>
    <w:p>
      <w:pPr>
        <w:pStyle w:val="7"/>
        <w:shd w:val="clear" w:color="auto" w:fill="FFFFFF"/>
        <w:spacing w:before="0" w:beforeAutospacing="0" w:after="0" w:afterAutospacing="0" w:line="357" w:lineRule="atLeast"/>
        <w:rPr>
          <w:color w:val="000000"/>
        </w:rPr>
      </w:pPr>
    </w:p>
    <w:p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СОДЕРЖАНИЕ УЧЕБНОГО ПРЕДМЕТА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« РОДНОЙ РУССКИЙ ЯЗЫК»</w:t>
      </w:r>
    </w:p>
    <w:p>
      <w:pPr>
        <w:rPr>
          <w:rFonts w:ascii="Times New Roman" w:hAnsi="Times New Roman"/>
          <w:b/>
          <w:bCs/>
          <w:sz w:val="24"/>
        </w:rPr>
      </w:pPr>
    </w:p>
    <w:p>
      <w:pPr>
        <w:pStyle w:val="13"/>
        <w:spacing w:line="276" w:lineRule="auto"/>
        <w:jc w:val="center"/>
      </w:pPr>
      <w:r>
        <w:rPr>
          <w:b/>
          <w:bCs/>
        </w:rPr>
        <w:t>Первый год обучения (33 ч)</w:t>
      </w:r>
    </w:p>
    <w:p>
      <w:pPr>
        <w:pStyle w:val="13"/>
        <w:spacing w:line="276" w:lineRule="auto"/>
      </w:pPr>
      <w:r>
        <w:rPr>
          <w:b/>
          <w:bCs/>
        </w:rPr>
        <w:t xml:space="preserve">Раздел 1. Русский язык: прошлое и настоящее (12 часов) </w:t>
      </w:r>
    </w:p>
    <w:p>
      <w:pPr>
        <w:pStyle w:val="13"/>
        <w:spacing w:line="276" w:lineRule="auto"/>
      </w:pPr>
      <w:r>
        <w:t xml:space="preserve">Сведения об истории русской письменности: как появились буквы современного русского алфавита. </w:t>
      </w:r>
    </w:p>
    <w:p>
      <w:pPr>
        <w:pStyle w:val="13"/>
        <w:spacing w:line="276" w:lineRule="auto"/>
      </w:pPr>
      <w:r>
        <w:t>Особенности оформления книг в Древней Руси: оформление красной строки и заставок.</w:t>
      </w:r>
    </w:p>
    <w:p>
      <w:pPr>
        <w:pStyle w:val="13"/>
        <w:spacing w:line="276" w:lineRule="auto"/>
      </w:pPr>
      <w:r>
        <w:rPr>
          <w:b/>
        </w:rPr>
        <w:t xml:space="preserve"> Практическая работа:</w:t>
      </w:r>
      <w:r>
        <w:t xml:space="preserve"> «Оформление буквиц и заставок». </w:t>
      </w:r>
    </w:p>
    <w:p>
      <w:pPr>
        <w:pStyle w:val="13"/>
        <w:spacing w:line="276" w:lineRule="auto"/>
      </w:pPr>
      <w:r>
        <w:t>Слова, обозначающие предметы традиционного русского быта: 1) Дом в старину: что как называлось (</w:t>
      </w:r>
      <w:r>
        <w:rPr>
          <w:i/>
          <w:iCs/>
        </w:rPr>
        <w:t xml:space="preserve">изба, терем, хоромы, горница, светлица, светец, лучина </w:t>
      </w:r>
      <w:r>
        <w:t>и т. д.). 2) Как называлось то, во что одевались в старину: (</w:t>
      </w:r>
      <w:r>
        <w:rPr>
          <w:i/>
          <w:iCs/>
        </w:rPr>
        <w:t xml:space="preserve">кафтан, кушак, рубаха, сарафан, лапти </w:t>
      </w:r>
      <w:r>
        <w:t xml:space="preserve">и т.д.) </w:t>
      </w:r>
    </w:p>
    <w:p>
      <w:pPr>
        <w:pStyle w:val="13"/>
        <w:spacing w:line="276" w:lineRule="auto"/>
      </w:pPr>
      <w:r>
        <w:t xml:space="preserve">Имена в малых жанрах фольклора (в пословицах, поговорках, загадках, прибаутках). </w:t>
      </w:r>
      <w:r>
        <w:rPr>
          <w:b/>
        </w:rPr>
        <w:t>Проектное задание:</w:t>
      </w:r>
      <w:r>
        <w:t xml:space="preserve"> «Словарь в картинках». </w:t>
      </w:r>
    </w:p>
    <w:p>
      <w:pPr>
        <w:pStyle w:val="13"/>
        <w:spacing w:line="276" w:lineRule="auto"/>
      </w:pPr>
      <w:r>
        <w:rPr>
          <w:b/>
          <w:bCs/>
        </w:rPr>
        <w:t xml:space="preserve">Раздел 2. Язык в действии (10 часов) </w:t>
      </w:r>
      <w:r>
        <w:rPr>
          <w:b/>
          <w:bCs/>
        </w:rPr>
        <w:tab/>
      </w:r>
    </w:p>
    <w:p>
      <w:pPr>
        <w:pStyle w:val="13"/>
        <w:spacing w:line="276" w:lineRule="auto"/>
      </w:pPr>
      <w:r>
        <w:t xml:space="preserve">Как нельзя произносить слова (пропедевтическая работа по предупреждению ошибок в произношении слов). </w:t>
      </w:r>
    </w:p>
    <w:p>
      <w:pPr>
        <w:pStyle w:val="13"/>
        <w:spacing w:line="276" w:lineRule="auto"/>
      </w:pPr>
      <w:r>
        <w:t xml:space="preserve">Смыслоразличительная роль ударения. </w:t>
      </w:r>
    </w:p>
    <w:p>
      <w:pPr>
        <w:pStyle w:val="13"/>
        <w:spacing w:line="276" w:lineRule="auto"/>
      </w:pPr>
      <w:r>
        <w:t xml:space="preserve">Звукопись в стихотворном художественном тексте. </w:t>
      </w:r>
    </w:p>
    <w:p>
      <w:pPr>
        <w:pStyle w:val="13"/>
        <w:spacing w:line="276" w:lineRule="auto"/>
      </w:pPr>
      <w:r>
        <w:t xml:space="preserve">Наблюдение за сочетаемостью слов (пропедевтическая работа по предупреждению ошибок в сочетаемости слов). </w:t>
      </w:r>
    </w:p>
    <w:p>
      <w:pPr>
        <w:spacing w:line="276" w:lineRule="auto"/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3. Секреты речи и текста (11 часов)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Секреты диалога: учимся разговаривать друг с другом и со взрослыми. Диалоговая форма устной речи.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Стандартные обороты речи для участия в диалоге (Как вежливо попросить? Как похвалить товарища? Как правильно поблагодарить?).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Цели и виды вопросов (вопрос-уточнение, вопрос как запрос на новое содержание). </w:t>
      </w:r>
      <w:r>
        <w:rPr>
          <w:rFonts w:ascii="Times New Roman" w:hAnsi="Times New Roman"/>
          <w:b/>
          <w:bCs/>
          <w:sz w:val="24"/>
        </w:rPr>
        <w:tab/>
      </w:r>
    </w:p>
    <w:p>
      <w:pPr>
        <w:tabs>
          <w:tab w:val="left" w:pos="3994"/>
        </w:tabs>
        <w:spacing w:line="276" w:lineRule="auto"/>
        <w:rPr>
          <w:rFonts w:ascii="Times New Roman" w:hAnsi="Times New Roman"/>
          <w:b/>
          <w:bCs/>
          <w:sz w:val="24"/>
        </w:rPr>
      </w:pPr>
    </w:p>
    <w:p>
      <w:pPr>
        <w:tabs>
          <w:tab w:val="left" w:pos="3994"/>
        </w:tabs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Второй год обучения (34 часа)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1. Русский язык: прошлое и настоящее  (15часов)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Слова, называющие игры, забавы, игрушки (например, </w:t>
      </w:r>
      <w:r>
        <w:rPr>
          <w:rFonts w:ascii="Times New Roman" w:hAnsi="Times New Roman"/>
          <w:i/>
          <w:iCs/>
          <w:sz w:val="24"/>
        </w:rPr>
        <w:t>городки, салочки, салазки, санки, волчок, свистулька</w:t>
      </w:r>
      <w:r>
        <w:rPr>
          <w:rFonts w:ascii="Times New Roman" w:hAnsi="Times New Roman"/>
          <w:sz w:val="24"/>
        </w:rPr>
        <w:t xml:space="preserve">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Слова, называющие предметы традиционного русского быта: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слова, называющие домашнюю утварь и орудия труда (например, </w:t>
      </w:r>
      <w:r>
        <w:rPr>
          <w:rFonts w:ascii="Times New Roman" w:hAnsi="Times New Roman"/>
          <w:i/>
          <w:iCs/>
          <w:sz w:val="24"/>
        </w:rPr>
        <w:t>ухват, ушат, ступа, плошка, крынка, ковш, решето, веретено, серп, коса, плуг</w:t>
      </w:r>
      <w:r>
        <w:rPr>
          <w:rFonts w:ascii="Times New Roman" w:hAnsi="Times New Roman"/>
          <w:sz w:val="24"/>
        </w:rPr>
        <w:t xml:space="preserve">);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слова, называющие то, что ели в старину (например, </w:t>
      </w:r>
      <w:r>
        <w:rPr>
          <w:rFonts w:ascii="Times New Roman" w:hAnsi="Times New Roman"/>
          <w:i/>
          <w:iCs/>
          <w:sz w:val="24"/>
        </w:rPr>
        <w:t>тюря, полба, каша, щи, похлёбка, бублик, ватрушка калач, коврижки</w:t>
      </w:r>
      <w:r>
        <w:rPr>
          <w:rFonts w:ascii="Times New Roman" w:hAnsi="Times New Roman"/>
          <w:sz w:val="24"/>
        </w:rPr>
        <w:t xml:space="preserve">): какие из них сохранились до нашего времени;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слова, называющие то, во что раньше одевались дети (например, </w:t>
      </w:r>
      <w:r>
        <w:rPr>
          <w:rFonts w:ascii="Times New Roman" w:hAnsi="Times New Roman"/>
          <w:i/>
          <w:iCs/>
          <w:sz w:val="24"/>
        </w:rPr>
        <w:t>шубейка, тулуп, шапка, валенки, сарафан, рубаха, лапти</w:t>
      </w:r>
      <w:r>
        <w:rPr>
          <w:rFonts w:ascii="Times New Roman" w:hAnsi="Times New Roman"/>
          <w:sz w:val="24"/>
        </w:rPr>
        <w:t xml:space="preserve">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>
        <w:rPr>
          <w:rFonts w:ascii="Times New Roman" w:hAnsi="Times New Roman"/>
          <w:i/>
          <w:iCs/>
          <w:sz w:val="24"/>
        </w:rPr>
        <w:t>каши не сваришь, ни за какие коврижки</w:t>
      </w:r>
      <w:r>
        <w:rPr>
          <w:rFonts w:ascii="Times New Roman" w:hAnsi="Times New Roman"/>
          <w:sz w:val="24"/>
        </w:rPr>
        <w:t xml:space="preserve">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</w:t>
      </w:r>
      <w:r>
        <w:rPr>
          <w:rFonts w:ascii="Times New Roman" w:hAnsi="Times New Roman"/>
          <w:i/>
          <w:iCs/>
          <w:sz w:val="24"/>
        </w:rPr>
        <w:t xml:space="preserve">ехать в Тулу со своим самоваром </w:t>
      </w:r>
      <w:r>
        <w:rPr>
          <w:rFonts w:ascii="Times New Roman" w:hAnsi="Times New Roman"/>
          <w:sz w:val="24"/>
        </w:rPr>
        <w:t xml:space="preserve">(рус.); </w:t>
      </w:r>
      <w:r>
        <w:rPr>
          <w:rFonts w:ascii="Times New Roman" w:hAnsi="Times New Roman"/>
          <w:i/>
          <w:iCs/>
          <w:sz w:val="24"/>
        </w:rPr>
        <w:t xml:space="preserve">ехать в лес с дровами </w:t>
      </w:r>
      <w:r>
        <w:rPr>
          <w:rFonts w:ascii="Times New Roman" w:hAnsi="Times New Roman"/>
          <w:sz w:val="24"/>
        </w:rPr>
        <w:t xml:space="preserve">(тат.).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Проектное задание</w:t>
      </w:r>
      <w:r>
        <w:rPr>
          <w:rFonts w:ascii="Times New Roman" w:hAnsi="Times New Roman"/>
          <w:sz w:val="24"/>
        </w:rPr>
        <w:t xml:space="preserve">: «Почему это так называется?». </w:t>
      </w:r>
    </w:p>
    <w:p>
      <w:pPr>
        <w:spacing w:line="276" w:lineRule="auto"/>
        <w:rPr>
          <w:rFonts w:ascii="Times New Roman" w:hAnsi="Times New Roman"/>
          <w:b/>
          <w:bCs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2. Язык в действии (10 часов)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правильно произносить слова (пропедевтическая работа по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предупреждению ошибок в произношении слов в речи).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Смыслоразличительная роль ударения. Наблюдение за изменением места ударения в поэтическом тексте. Работа со словарем ударений.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Практическая работа:</w:t>
      </w:r>
      <w:r>
        <w:rPr>
          <w:rFonts w:ascii="Times New Roman" w:hAnsi="Times New Roman"/>
          <w:sz w:val="24"/>
        </w:rPr>
        <w:t xml:space="preserve"> «Слушаем и учимся читать фрагменты стихов и сказок, в которых есть слова с необычным произношением и ударением».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Разные способы толкования значения слов. Наблюдение за сочетаемостью слов.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Совершенствование орфографических навыков. </w:t>
      </w:r>
    </w:p>
    <w:p>
      <w:pPr>
        <w:spacing w:line="276" w:lineRule="auto"/>
        <w:rPr>
          <w:rFonts w:ascii="Times New Roman" w:hAnsi="Times New Roman"/>
          <w:b/>
          <w:bCs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3. Секреты речи и текста (9 часов)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>
        <w:rPr>
          <w:rFonts w:ascii="Times New Roman" w:hAnsi="Times New Roman"/>
          <w:i/>
          <w:iCs/>
          <w:sz w:val="24"/>
        </w:rPr>
        <w:t xml:space="preserve">ты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i/>
          <w:iCs/>
          <w:sz w:val="24"/>
        </w:rPr>
        <w:t>вы</w:t>
      </w:r>
      <w:r>
        <w:rPr>
          <w:rFonts w:ascii="Times New Roman" w:hAnsi="Times New Roman"/>
          <w:sz w:val="24"/>
        </w:rPr>
        <w:t xml:space="preserve">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Устный ответ как жанр монологической устной учебно-научной речи. Различные виды ответов: развернутый ответ, ответ-добавление (на практическом уровне).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Связь предложений в тексте. Практическое овладение средствами связи: лексический повтор, местоименный повтор.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текстов-повествований: заметки о посещении музеев; повествование об участии в народных праздниках.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текста: развёрнутое толкование значения слова. </w:t>
      </w:r>
    </w:p>
    <w:p>
      <w:pPr>
        <w:spacing w:line="276" w:lineRule="auto"/>
        <w:rPr>
          <w:rFonts w:ascii="Times New Roman" w:hAnsi="Times New Roman"/>
          <w:b/>
          <w:bCs/>
          <w:sz w:val="24"/>
        </w:rPr>
      </w:pPr>
    </w:p>
    <w:p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Третий год обучения (34 часа)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1. Русский язык: прошлое и настоящее (14 часов)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Слова, связанные с особенностями мировосприятия и отношений между людьми (например, </w:t>
      </w:r>
      <w:r>
        <w:rPr>
          <w:rFonts w:ascii="Times New Roman" w:hAnsi="Times New Roman"/>
          <w:i/>
          <w:iCs/>
          <w:sz w:val="24"/>
        </w:rPr>
        <w:t>правда – ложь, друг – недруг, брат – братство – побратим</w:t>
      </w:r>
      <w:r>
        <w:rPr>
          <w:rFonts w:ascii="Times New Roman" w:hAnsi="Times New Roman"/>
          <w:sz w:val="24"/>
        </w:rPr>
        <w:t xml:space="preserve">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Слова, называющие природные явления и растения (например, образные названия ветра, дождя, снега; названия растений).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Слова, называющие предметы и явления традиционной русской культуры: слова, называющие занятия людей (например, </w:t>
      </w:r>
      <w:r>
        <w:rPr>
          <w:rFonts w:ascii="Times New Roman" w:hAnsi="Times New Roman"/>
          <w:i/>
          <w:iCs/>
          <w:sz w:val="24"/>
        </w:rPr>
        <w:t>ямщик, извозчик, коробейник, лавочник</w:t>
      </w:r>
      <w:r>
        <w:rPr>
          <w:rFonts w:ascii="Times New Roman" w:hAnsi="Times New Roman"/>
          <w:sz w:val="24"/>
        </w:rPr>
        <w:t xml:space="preserve">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Слова, обозначающие предметы традиционной русской культуры: слова, называющие музыкальные инструменты (например, </w:t>
      </w:r>
      <w:r>
        <w:rPr>
          <w:rFonts w:ascii="Times New Roman" w:hAnsi="Times New Roman"/>
          <w:i/>
          <w:iCs/>
          <w:sz w:val="24"/>
        </w:rPr>
        <w:t>балалайка, гусли, гармонь</w:t>
      </w:r>
      <w:r>
        <w:rPr>
          <w:rFonts w:ascii="Times New Roman" w:hAnsi="Times New Roman"/>
          <w:sz w:val="24"/>
        </w:rPr>
        <w:t xml:space="preserve">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Русские традиционные сказочные образы, эпитеты и сравнения (например, </w:t>
      </w:r>
      <w:r>
        <w:rPr>
          <w:rFonts w:ascii="Times New Roman" w:hAnsi="Times New Roman"/>
          <w:i/>
          <w:iCs/>
          <w:sz w:val="24"/>
        </w:rPr>
        <w:t xml:space="preserve">Снегурочка, дубрава, сокол, соловей, зорька, солнце </w:t>
      </w:r>
      <w:r>
        <w:rPr>
          <w:rFonts w:ascii="Times New Roman" w:hAnsi="Times New Roman"/>
          <w:sz w:val="24"/>
        </w:rPr>
        <w:t xml:space="preserve">и т. п.): уточнение значений, наблюдение за использованием в произведениях фольклора и художественной литературы.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Названия старинных русских городов, сведения о происхождении этих названий.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Проектные задания</w:t>
      </w:r>
      <w:r>
        <w:rPr>
          <w:rFonts w:ascii="Times New Roman" w:hAnsi="Times New Roman"/>
          <w:sz w:val="24"/>
        </w:rPr>
        <w:t xml:space="preserve">: «Откуда в русском языке эта фамилия»; «История моего имени и фамилии» (приобретение опыта поиска информации о происхождении слов). </w:t>
      </w:r>
    </w:p>
    <w:p>
      <w:pPr>
        <w:spacing w:line="276" w:lineRule="auto"/>
        <w:rPr>
          <w:rFonts w:ascii="Times New Roman" w:hAnsi="Times New Roman"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2. Язык в действии ( 8 часов)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Многообразие суффиксов, позволяющих выразить различные оттенки значения и различную оценку, как специфика русского языка (например, </w:t>
      </w:r>
      <w:r>
        <w:rPr>
          <w:rFonts w:ascii="Times New Roman" w:hAnsi="Times New Roman"/>
          <w:i/>
          <w:iCs/>
          <w:sz w:val="24"/>
        </w:rPr>
        <w:t xml:space="preserve">книга, книжка, книжечка, книжица, книжонка, книжища; заяц, зайчик, зайчонок, зайчишка, заинька </w:t>
      </w:r>
      <w:r>
        <w:rPr>
          <w:rFonts w:ascii="Times New Roman" w:hAnsi="Times New Roman"/>
          <w:sz w:val="24"/>
        </w:rPr>
        <w:t xml:space="preserve">и т. п.) (на практическом уровне).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Специфика грамматических категорий русского языка (например, категории рода, падежа имён существительных). Практическое овладение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нормами употребления отдельных грамматических форм имен существительных. Словоизменение отдельных форм множественного числа имен существительных (например, 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Существительные, имеющие только форму единственного или только форму множественного числа (в рамках изученного).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Зачем в русском языке такие разные предлоги. Нормы правильного и точного употребления предлогов.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работа.</w:t>
      </w:r>
      <w:r>
        <w:rPr>
          <w:rFonts w:ascii="Times New Roman" w:hAnsi="Times New Roman"/>
          <w:sz w:val="24"/>
          <w:szCs w:val="24"/>
        </w:rPr>
        <w:t xml:space="preserve"> Редактирование письменного  текста с целью исправления грамматических и орфографических ошибок.</w:t>
      </w:r>
      <w:r>
        <w:rPr>
          <w:rFonts w:ascii="Times New Roman" w:hAnsi="Times New Roman"/>
          <w:sz w:val="24"/>
        </w:rPr>
        <w:t xml:space="preserve"> Совершенствование навыков орфографического оформления текста.</w:t>
      </w:r>
    </w:p>
    <w:p>
      <w:pPr>
        <w:spacing w:line="276" w:lineRule="auto"/>
        <w:rPr>
          <w:rFonts w:ascii="Times New Roman" w:hAnsi="Times New Roman"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Раздел 3. Секреты речи и текста (12 часов)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устного выступления.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Создание мини-доклада о народном промысле «Дымковская игрушка».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Тема, основная мысль текста. Опорные слова. Структура текста. План, виды плана.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текстов-рассуждений с использованием различных способов аргументации (в рамках изученного). 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>. Редактирование предложенных текстов с целью совершенствования их содержания и формы.</w:t>
      </w:r>
    </w:p>
    <w:p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Четвертый год обучения (34 ч)</w:t>
      </w:r>
    </w:p>
    <w:p>
      <w:pPr>
        <w:pStyle w:val="13"/>
        <w:spacing w:line="276" w:lineRule="auto"/>
      </w:pPr>
      <w:r>
        <w:rPr>
          <w:b/>
          <w:bCs/>
        </w:rPr>
        <w:t xml:space="preserve">Раздел 1. Русский язык: прошлое и настоящее (14 часов)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Слова, связанные с качествами и чувствами людей (например, </w:t>
      </w:r>
      <w:r>
        <w:rPr>
          <w:rFonts w:ascii="Times New Roman" w:hAnsi="Times New Roman"/>
          <w:i/>
          <w:iCs/>
          <w:sz w:val="24"/>
          <w:szCs w:val="24"/>
        </w:rPr>
        <w:t>добросердечный, доброжелательный, благодарный, бескорыстный</w:t>
      </w:r>
      <w:r>
        <w:rPr>
          <w:rFonts w:ascii="Times New Roman" w:hAnsi="Times New Roman"/>
          <w:sz w:val="24"/>
          <w:szCs w:val="24"/>
        </w:rPr>
        <w:t>); слова, связанные с обучением.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Слова, называющие родственные отношения (например, </w:t>
      </w:r>
      <w:r>
        <w:rPr>
          <w:rFonts w:ascii="Times New Roman" w:hAnsi="Times New Roman"/>
          <w:i/>
          <w:iCs/>
          <w:sz w:val="24"/>
          <w:szCs w:val="24"/>
        </w:rPr>
        <w:t>матушка, батюшка, братец, сестрица, мачеха, падчерица</w:t>
      </w:r>
      <w:r>
        <w:rPr>
          <w:rFonts w:ascii="Times New Roman" w:hAnsi="Times New Roman"/>
          <w:sz w:val="24"/>
          <w:szCs w:val="24"/>
        </w:rPr>
        <w:t xml:space="preserve">).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>
        <w:rPr>
          <w:rFonts w:ascii="Times New Roman" w:hAnsi="Times New Roman"/>
          <w:i/>
          <w:iCs/>
          <w:sz w:val="24"/>
          <w:szCs w:val="24"/>
        </w:rPr>
        <w:t xml:space="preserve">от корки до корки, вся семья вместе, так и душа на месте </w:t>
      </w:r>
      <w:r>
        <w:rPr>
          <w:rFonts w:ascii="Times New Roman" w:hAnsi="Times New Roman"/>
          <w:sz w:val="24"/>
          <w:szCs w:val="24"/>
        </w:rPr>
        <w:t xml:space="preserve">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Проектные задания:</w:t>
      </w:r>
      <w:r>
        <w:rPr>
          <w:rFonts w:ascii="Times New Roman" w:hAnsi="Times New Roman"/>
          <w:sz w:val="24"/>
          <w:szCs w:val="24"/>
        </w:rPr>
        <w:t xml:space="preserve">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 </w:t>
      </w:r>
    </w:p>
    <w:p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Язык в действии (8 часов)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Трудные случаи образования формы 1 лица единственного числа настоящего и будущего времени глаголов (на пропедевтическом уровне).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Словосочетание как строительный материал предложения.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Зависимые слова словосочетаний в роли второстепенных членов предложений.</w:t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>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Наблюдение за синонимией синтаксических конструкций на уровне словосочетаний и предложений (на пропедевтическом уровне).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</w:t>
      </w:r>
    </w:p>
    <w:p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3. Секреты речи и текста (12 часов)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представления о речи как способе общения посредством языка, о речевой ситуации: с кем? — зачем? — при каких условиях? — о чём? — как? я буду говорить/слушать. Зависимость формы, объёма, типа и жанра высказывания от речевой ситуации.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ведения диалога: корректные и некорректные вопросы.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Информативная функция заголовков. Типы заголовков.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плана текста, не разделенного на абзацы. Информационная переработка прослушанного или прочитанного текста: пересказ с изменением лица.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текста как результата собственной исследовательской деятельности.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Синонимия речевых формул (на практическом уровне). 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общения. Просьба, извинение как жанры разговорной речи.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работа:</w:t>
      </w:r>
      <w:r>
        <w:rPr>
          <w:rFonts w:ascii="Times New Roman" w:hAnsi="Times New Roman"/>
          <w:sz w:val="24"/>
          <w:szCs w:val="24"/>
        </w:rPr>
        <w:t xml:space="preserve"> инсценировка художественного произведения (чтение по ролям, драматизация).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ТЕМАТИЧЕСКОЕ ПЛАНИРОВАНИЕ</w:t>
      </w:r>
    </w:p>
    <w:tbl>
      <w:tblPr>
        <w:tblStyle w:val="8"/>
        <w:tblW w:w="0" w:type="auto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59"/>
        <w:gridCol w:w="9254"/>
        <w:gridCol w:w="24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</w:tcPr>
          <w:p>
            <w:pPr>
              <w:spacing w:after="0"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итого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</w:tcPr>
          <w:p>
            <w:pPr>
              <w:spacing w:after="0"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</w:tcPr>
          <w:p>
            <w:pPr>
              <w:spacing w:after="0"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4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8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4" w:type="dxa"/>
          </w:tcPr>
          <w:p>
            <w:pPr>
              <w:spacing w:after="0"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5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Календарно – тематическое планирование 1 класс.  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410"/>
        <w:gridCol w:w="1580"/>
        <w:gridCol w:w="1559"/>
        <w:gridCol w:w="2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6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10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44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81" w:type="dxa"/>
            <w:gridSpan w:val="5"/>
          </w:tcPr>
          <w:p>
            <w:pPr>
              <w:pStyle w:val="13"/>
              <w:spacing w:line="276" w:lineRule="auto"/>
              <w:jc w:val="both"/>
            </w:pPr>
            <w:r>
              <w:rPr>
                <w:b/>
                <w:bCs/>
              </w:rPr>
              <w:t xml:space="preserve">                                 Раздел 1. Секреты речи и текста (8 часов)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  <w:jc w:val="both"/>
            </w:pPr>
            <w:r>
              <w:t xml:space="preserve">Как люди общаются друг с другом. </w:t>
            </w:r>
            <w:r>
              <w:rPr>
                <w:sz w:val="23"/>
                <w:szCs w:val="23"/>
              </w:rPr>
              <w:t>Язык как средство общения.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Общение.  </w:t>
            </w:r>
            <w:r>
              <w:rPr>
                <w:sz w:val="23"/>
                <w:szCs w:val="23"/>
              </w:rPr>
              <w:t>Для чего нужна речь .</w:t>
            </w:r>
            <w:r>
              <w:rPr>
                <w:szCs w:val="20"/>
              </w:rPr>
              <w:t xml:space="preserve"> Устная и письменная речь 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tabs>
                <w:tab w:val="left" w:pos="655"/>
              </w:tabs>
              <w:spacing w:line="276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Вежливые слова.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Стандартные обороты речи для участия в диалоге (Как вежливо попросить? ). </w:t>
            </w:r>
            <w:r>
              <w:rPr>
                <w:rFonts w:ascii="Times New Roman" w:hAnsi="Times New Roman"/>
                <w:sz w:val="24"/>
                <w:szCs w:val="23"/>
              </w:rPr>
              <w:t>Речевая ситуация: использование интонации при общении.</w:t>
            </w:r>
            <w:r>
              <w:rPr>
                <w:sz w:val="24"/>
                <w:szCs w:val="23"/>
              </w:rPr>
              <w:t xml:space="preserve">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tabs>
                <w:tab w:val="left" w:pos="655"/>
              </w:tabs>
              <w:spacing w:line="276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Вежливые слова.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Стандартные обороты речи для участия в диалоге (Как похвалить товарища? Как правильно поблагодарить?)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  <w:jc w:val="both"/>
              <w:rPr>
                <w:sz w:val="32"/>
                <w:szCs w:val="20"/>
              </w:rPr>
            </w:pPr>
            <w:r>
              <w:rPr>
                <w:szCs w:val="20"/>
              </w:rPr>
              <w:t>Как люди приветствуют друг друга. Секреты диалога: учимся разговаривать друг с другом и со взрослыми.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Зачем людям имена. Имена в малых жанрах фольклора </w:t>
            </w:r>
            <w:r>
              <w:t>(в пословицах, поговорках, загадках, прибаутках).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Спрашиваем и отвечаем.  Цели и виды вопросов (вопрос-уточнение, вопрос как запрос на новое содержание)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</w:pPr>
            <w:r>
              <w:rPr>
                <w:b/>
              </w:rPr>
              <w:t xml:space="preserve"> </w:t>
            </w:r>
            <w:r>
              <w:t>Проектное задание</w:t>
            </w:r>
            <w:r>
              <w:rPr>
                <w:b/>
              </w:rPr>
              <w:t>:</w:t>
            </w:r>
            <w:r>
              <w:t xml:space="preserve"> «Словарь в картинках».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tabs>
                <w:tab w:val="left" w:pos="7072"/>
              </w:tabs>
              <w:spacing w:line="276" w:lineRule="auto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     Раздел 3. Русский язык: прошлое и настоящее ( 12 часов)</w:t>
            </w:r>
            <w:r>
              <w:rPr>
                <w:b/>
                <w:bCs/>
                <w:szCs w:val="20"/>
              </w:rPr>
              <w:tab/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</w:pPr>
            <w:r>
              <w:t xml:space="preserve">Как писали в старину. Особенности оформления книг в Древней Руси: оформление красной строки и заставок.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</w:pPr>
            <w:r>
              <w:t xml:space="preserve">Как писали в старину . Сведения об истории русской письменности: как появились буквы современного русского алфавита.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Как писали в старину </w:t>
            </w:r>
            <w:r>
              <w:t>.  Практическая работа «Оформление предложенных красных срок и заставок».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tabs>
                <w:tab w:val="left" w:pos="655"/>
              </w:tabs>
              <w:spacing w:line="276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писали в старину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«Оформление предложенных красных срок и заставок».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  <w:rPr>
                <w:sz w:val="32"/>
                <w:szCs w:val="20"/>
              </w:rPr>
            </w:pPr>
            <w:r>
              <w:rPr>
                <w:szCs w:val="20"/>
              </w:rPr>
              <w:t>Дом в старину: что как называлось. Слова, обозначающие предметы традиционного русского быта: дом в старину: что как называлось (</w:t>
            </w:r>
            <w:r>
              <w:rPr>
                <w:i/>
                <w:iCs/>
                <w:szCs w:val="20"/>
              </w:rPr>
              <w:t xml:space="preserve">изба, терем, хоромы, горница, светлица, светец, лучина </w:t>
            </w:r>
            <w:r>
              <w:rPr>
                <w:szCs w:val="20"/>
              </w:rPr>
              <w:t xml:space="preserve">и т. д)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  <w:rPr>
                <w:sz w:val="32"/>
                <w:szCs w:val="20"/>
              </w:rPr>
            </w:pPr>
            <w:r>
              <w:rPr>
                <w:szCs w:val="20"/>
              </w:rPr>
              <w:t>Дом в старину: что как называлось .Слова, обозначающие предметы традиционного русского быта: дом в старину: что как называлось (</w:t>
            </w:r>
            <w:r>
              <w:rPr>
                <w:i/>
                <w:iCs/>
                <w:szCs w:val="20"/>
              </w:rPr>
              <w:t xml:space="preserve">изба, терем, хоромы, горница, светлица, светец, лучина </w:t>
            </w:r>
            <w:r>
              <w:rPr>
                <w:szCs w:val="20"/>
              </w:rPr>
              <w:t xml:space="preserve">и т. д)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  <w:rPr>
                <w:sz w:val="28"/>
                <w:szCs w:val="20"/>
              </w:rPr>
            </w:pPr>
            <w:r>
              <w:rPr>
                <w:szCs w:val="20"/>
              </w:rPr>
              <w:t xml:space="preserve">Дом в старину: что как называлось. </w:t>
            </w:r>
            <w:r>
              <w:rPr>
                <w:sz w:val="22"/>
                <w:szCs w:val="20"/>
              </w:rPr>
              <w:t>Слова, обозначающие предметы традиционного русского быта: дом в старину: что как называлось (</w:t>
            </w:r>
            <w:r>
              <w:rPr>
                <w:i/>
                <w:iCs/>
                <w:sz w:val="22"/>
                <w:szCs w:val="20"/>
              </w:rPr>
              <w:t xml:space="preserve">изба, терем, хоромы, горница, светлица, светец, лучина </w:t>
            </w:r>
            <w:r>
              <w:rPr>
                <w:sz w:val="22"/>
                <w:szCs w:val="20"/>
              </w:rPr>
              <w:t xml:space="preserve">и т. д)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</w:pPr>
            <w:r>
              <w:t>Дом в старину: что как называлось. Слова, обозначающие предметы традиционного русского быта: дом в старину: что как называлось (</w:t>
            </w:r>
            <w:r>
              <w:rPr>
                <w:i/>
                <w:iCs/>
              </w:rPr>
              <w:t xml:space="preserve">изба, терем, хоромы, горница, светлица, светец, лучина </w:t>
            </w:r>
            <w:r>
              <w:t xml:space="preserve">и т. д)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</w:pPr>
            <w:r>
              <w:t>Во что одевались в старину . Слова, обозначающие предметы традиционного русского быта: как называлось то, во что одевались в старину: (</w:t>
            </w:r>
            <w:r>
              <w:rPr>
                <w:i/>
                <w:iCs/>
              </w:rPr>
              <w:t xml:space="preserve">кафтан, кушак, рубаха, сарафан, лапти </w:t>
            </w:r>
            <w:r>
              <w:t xml:space="preserve">и т.д.)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</w:pPr>
            <w:r>
              <w:t>Во что одевались в старину . Слова, обозначающие предметы традиционного русского быта: как называлось то, во что одевались в старину: (</w:t>
            </w:r>
            <w:r>
              <w:rPr>
                <w:i/>
                <w:iCs/>
              </w:rPr>
              <w:t xml:space="preserve">кафтан, кушак, рубаха, сарафан, лапти </w:t>
            </w:r>
            <w:r>
              <w:t xml:space="preserve">и т.д.)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</w:pPr>
            <w:r>
              <w:t>Во что одевались в старину . Слова, обозначающие предметы традиционного русского быта: как называлось то, во что одевались в старину: (</w:t>
            </w:r>
            <w:r>
              <w:rPr>
                <w:i/>
                <w:iCs/>
              </w:rPr>
              <w:t xml:space="preserve">кафтан, кушак, рубаха, сарафан, лапти </w:t>
            </w:r>
            <w:r>
              <w:t xml:space="preserve">и т.д.)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</w:pPr>
            <w:r>
              <w:t>Во что одевались в старину . Слова, обозначающие предметы традиционного русского быта: как называлось то, во что одевались в старину: (</w:t>
            </w:r>
            <w:r>
              <w:rPr>
                <w:i/>
                <w:iCs/>
              </w:rPr>
              <w:t xml:space="preserve">кафтан, кушак, рубаха, сарафан, лапти </w:t>
            </w:r>
            <w:r>
              <w:t xml:space="preserve">и т.д.) 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276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              Раздел 2. Язык в действии (10 часов)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360" w:lineRule="auto"/>
              <w:rPr>
                <w:sz w:val="20"/>
                <w:szCs w:val="20"/>
              </w:rPr>
            </w:pPr>
            <w:r>
              <w:rPr>
                <w:szCs w:val="20"/>
              </w:rPr>
              <w:t>Выделяем голосом важные слова 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Роль логического ударения 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Выделяем голосом важные слова </w:t>
            </w:r>
            <w:r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Роль логического ударения 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Выделяем голосом важные слова </w:t>
            </w:r>
            <w:r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Роль логического ударения 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Как можно играть звуками . Звукопись в стихотворном художественном тексте 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360" w:lineRule="auto"/>
              <w:rPr>
                <w:sz w:val="20"/>
                <w:szCs w:val="20"/>
              </w:rPr>
            </w:pPr>
            <w:r>
              <w:rPr>
                <w:szCs w:val="20"/>
              </w:rPr>
              <w:t>Где поставить ударение 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Cs w:val="20"/>
              </w:rPr>
              <w:t>Смыслоразличительная роль ударения 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360" w:lineRule="auto"/>
              <w:rPr>
                <w:sz w:val="20"/>
                <w:szCs w:val="20"/>
              </w:rPr>
            </w:pPr>
            <w:r>
              <w:rPr>
                <w:szCs w:val="20"/>
              </w:rPr>
              <w:t>Где поставить ударение 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Cs w:val="20"/>
              </w:rPr>
              <w:t>Смыслоразличительная роль ударения 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360" w:lineRule="auto"/>
              <w:rPr>
                <w:sz w:val="20"/>
                <w:szCs w:val="20"/>
              </w:rPr>
            </w:pPr>
            <w:r>
              <w:rPr>
                <w:szCs w:val="20"/>
              </w:rPr>
              <w:t>Где поставить ударение 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Cs w:val="20"/>
              </w:rPr>
              <w:t>Смыслоразличительная роль ударения 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360" w:lineRule="auto"/>
              <w:rPr>
                <w:sz w:val="20"/>
                <w:szCs w:val="20"/>
              </w:rPr>
            </w:pPr>
            <w:r>
              <w:rPr>
                <w:szCs w:val="20"/>
              </w:rPr>
              <w:t>Где поставить ударение 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Cs w:val="20"/>
              </w:rPr>
              <w:t>Смыслоразличительная роль ударения 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360" w:lineRule="auto"/>
              <w:rPr>
                <w:sz w:val="20"/>
                <w:szCs w:val="20"/>
              </w:rPr>
            </w:pPr>
            <w:r>
              <w:rPr>
                <w:szCs w:val="20"/>
              </w:rPr>
              <w:t>Как сочетаются слова.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Наблюдение за сочетаемостью слов 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Как сочетаются слова.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Наблюдение за сочетаемостью слов .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tabs>
                <w:tab w:val="left" w:pos="1659"/>
                <w:tab w:val="center" w:pos="388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Раздел 1. Секреты речи и текста (3 часа)</w:t>
            </w:r>
          </w:p>
        </w:tc>
        <w:tc>
          <w:tcPr>
            <w:tcW w:w="1580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pStyle w:val="13"/>
              <w:rPr>
                <w:szCs w:val="20"/>
              </w:rPr>
            </w:pPr>
            <w:r>
              <w:rPr>
                <w:szCs w:val="20"/>
              </w:rPr>
              <w:t>Сравниваем тексты .  Сопоставление текстов .</w:t>
            </w:r>
          </w:p>
        </w:tc>
        <w:tc>
          <w:tcPr>
            <w:tcW w:w="158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 тексты .  Сопоставление текстов .</w:t>
            </w:r>
          </w:p>
        </w:tc>
        <w:tc>
          <w:tcPr>
            <w:tcW w:w="158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86" w:type="dxa"/>
          </w:tcPr>
          <w:p>
            <w:pPr>
              <w:pStyle w:val="12"/>
              <w:numPr>
                <w:ilvl w:val="0"/>
                <w:numId w:val="10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410" w:type="dxa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Сравниваем тексты .  Сопоставление текстов .</w:t>
            </w:r>
          </w:p>
        </w:tc>
        <w:tc>
          <w:tcPr>
            <w:tcW w:w="1580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 2класс.</w:t>
      </w: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8604"/>
        <w:gridCol w:w="2351"/>
        <w:gridCol w:w="1525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0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04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1525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83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093" w:type="dxa"/>
            <w:gridSpan w:val="5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 1. Русский язык: прошлое и настоящее (15 ч)</w:t>
            </w:r>
          </w:p>
          <w:p>
            <w:pPr>
              <w:pStyle w:val="13"/>
              <w:spacing w:line="276" w:lineRule="auto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называющие игры, забавы, игрушки (например, городки, салочки, салазки, санки, волчок, свистулька).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одёжке встречают…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Слова, обозначающие предметы традиционного русского быта: как называлось то, во что раньше одевались дети.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одёжке встречают…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Слова, обозначающие предметы традиционного русского быта: как называлось то, во что раньше одевались дети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(например, шубейка, тулуп, шапка, валенки, сарафан, рубаха, лапти).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Ржаной хлебушко калачу дедушка.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Слова, обозначающие предметы традиционного русского быта: слова, называющие то, что ели в старину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(например, тюря, полба, каша, щи, похлёбка, бублик, ватрушка калач, коврижки): какие из них сохранились до нашего времени.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хорошие щи, так другой пищи не ищи.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Слова, обозначающие предметы традиционного русского быта: слова, называющие то, что ели в старину. 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– кормилица наша. Слова, обозначающие предметы традиционного русского быта: слова, называющие то, что ели в старину. 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решете воду не удержишь.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Слова, обозначающие предметы традиционного русского быта: слова, называющие домашнюю утварь.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решете воду не удержишь.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Слова, обозначающие предметы традиционного русского быта: слова, называющие домашнюю утварь.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возить.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Слова, обозначающие предметы традиционного русского быта: слова, называющие детские забавы. 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Делу время, потехе час.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Слова, обозначающие предметы традиционного русского быта: слова, называющие игры и игрушки.  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Самовар кипит, уходить не велит.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Слова, обозначающие предметы традиционного русского быта: слова, связанные с традицией русского чаепития. 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Самовар кипит, уходить не велит.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Слова, обозначающие предметы традиционного русского быта: слова, связанные с традицией русского чаепития. 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русских пословиц и поговорок с пословицами и поговорками других народов.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(тат.).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работа: представление результатов выполнения проектного задания «Почему это так называется?».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Раздел 2. Язык в действии (10 ч)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Помогает ли ударение различать слова?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Смыслоразличительная роль ударения. 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pStyle w:val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Смыслоразличительная роль ударения. </w:t>
            </w:r>
            <w:r>
              <w:rPr>
                <w:sz w:val="24"/>
                <w:szCs w:val="24"/>
              </w:rPr>
              <w:t>Наблюдение за изменением места ударения в поэтическом тексте. Работа со словарем ударений.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чего нужны синонимы?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Обогащение активного и пассивного словарного запаса. Проведение синонимических замен с учётом особенностей текста.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чего нужны антонимы?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Обогащение активного и пассивного словарного запаса. Уточнение лексического значения антонимов. 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появились пословицы и фразеологизмы?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Сравнение русских пословиц и поговорок с пословицами и поговорками других народов. 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появились пословицы и фразеологизмы?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Сравнение фразеологизмов, имеющих в разных языках общий смысл, но различную образную форму.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появились пословицы и фразеологизмы?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 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можно объяснить значение слова?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Разные способы толкования значения слов. 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научиться читать стихи и сказки?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за изменением места ударения в поэтическом тексте.  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работа: «Слушаем и учимся читать фрагменты стихов и сказок, в которых есть слова с необычным произношением и ударением»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Секреты речи и текста (9 ч)</w:t>
            </w:r>
          </w:p>
        </w:tc>
        <w:tc>
          <w:tcPr>
            <w:tcW w:w="2351" w:type="dxa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Участвуем в диалогах.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Приемы общения (</w:t>
            </w:r>
            <w:r>
              <w:rPr>
                <w:rFonts w:ascii="Times New Roman" w:hAnsi="Times New Roman"/>
                <w:sz w:val="24"/>
                <w:szCs w:val="24"/>
              </w:rPr>
              <w:t>уговаривание, просьба, похвала).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Особенности русского речевого этикета. 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Устойчивые этикетные выражения в учебно-научной коммуникации: формы обращения; использование обращения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ответ как жанр монологической устной учебно-научной речи. Различные виды ответов: развернутый ответ, ответ-добавление.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Составляем развёрнутое толкование значения слова.  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Учимся связывать предложения в тексте  Практическое овладение средствами связи: лексический повтор, местоименный повтор.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Учимся связывать предложения в тексте.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Практическое овладение средствами связи: лексический повтор, местоименный повтор.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Создаём тексты-инструкции и тексты-повествования: </w:t>
            </w:r>
            <w:r>
              <w:rPr>
                <w:rFonts w:ascii="Times New Roman" w:hAnsi="Times New Roman"/>
                <w:sz w:val="24"/>
                <w:szCs w:val="24"/>
              </w:rPr>
              <w:t>заметки о посещении музеев.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Создаём тексты-инструкции и тексты-повествования: </w:t>
            </w:r>
            <w:r>
              <w:rPr>
                <w:rFonts w:ascii="Times New Roman" w:hAnsi="Times New Roman"/>
                <w:sz w:val="24"/>
                <w:szCs w:val="24"/>
              </w:rPr>
              <w:t>повествование об участии в народных праздниках.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30" w:type="dxa"/>
          </w:tcPr>
          <w:p>
            <w:pPr>
              <w:pStyle w:val="12"/>
              <w:numPr>
                <w:ilvl w:val="0"/>
                <w:numId w:val="11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04" w:type="dxa"/>
          </w:tcPr>
          <w:p>
            <w:pPr>
              <w:spacing w:after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 Представление результатов выполнения проектных заданий.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Устный ответ как жанр монологической устной учебно-научной речи.  </w:t>
            </w:r>
          </w:p>
        </w:tc>
        <w:tc>
          <w:tcPr>
            <w:tcW w:w="2351" w:type="dxa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 3 класс.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536"/>
        <w:gridCol w:w="1604"/>
        <w:gridCol w:w="1582"/>
        <w:gridCol w:w="2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3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60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8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Примечание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306" w:type="dxa"/>
            <w:gridSpan w:val="5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bCs/>
              </w:rPr>
              <w:t xml:space="preserve">                                        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Раздел 1. Русский язык: прошлое и настоящее (14 ч)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Слова, связанные с особенностями мировосприятия и отношений между людьми (например,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>правда – ложь, друг – недруг, брат – братство – побратим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).</w:t>
            </w:r>
          </w:p>
        </w:tc>
        <w:tc>
          <w:tcPr>
            <w:tcW w:w="160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Слова, связанные с особенностями мировосприятия и отношений между людьми (например,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>правда – ложь, друг – недруг, брат – братство – побратим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Слова, называющие природные явления и растения (например, образные названия ветра, дождя, снега; названия растений).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Слова, называющие природные явления и растения (например, образные названия ветра, дождя, снега; названия растений).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Слова, называющие предметы и явления традиционной русской культуры: слова, называющие занятия людей (например,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>ямщик, извозчик, коробейник, лавочник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Слова, называющие предметы и явления традиционной русской культуры: слова, называющие занятия людей (например,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>ямщик, извозчик, коробейник, лавочник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Слова, обозначающие предметы традиционной русской культуры: слова, называющие музыкальные инструменты (например,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>балалайка, гусли, гармонь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Слова, обозначающие предметы традиционной русской культуры: слова, называющие музыкальные инструменты (например,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>балалайка, гусли, гармонь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Русские традиционные сказочные образы, эпитеты и сравнения (например,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Снегурочка, дубрава, сокол, соловей, зорька, солнце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т. п.): уточнение 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Русские традиционные сказочные образы, эпитеты и сравнения (например,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Снегурочка, дубрава, сокол, соловей, зорька, солнце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т. п.): уточнение 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Названия старинных русских городов, сведения о происхождении этих названий.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Названия старинных русских городов, сведения о происхождении этих названий.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Проверочная работа. Представление результатов выполнения проектных заданий.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spacing w:after="0" w:line="276" w:lineRule="auto"/>
              <w:ind w:left="720"/>
              <w:contextualSpacing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         Раздел 2. Язык в действии (8 часов)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Как правильно произносить слова. </w:t>
            </w:r>
            <w:r>
              <w:rPr>
                <w:rFonts w:ascii="Calibri" w:hAnsi="Calibri" w:eastAsia="Calibri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со словарем ударений.</w:t>
            </w:r>
            <w:r>
              <w:rPr>
                <w:rFonts w:ascii="Calibri" w:hAnsi="Calibri" w:eastAsia="Calibri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Изобразительно - выразительные средства языка: метафора, эпитет, сравнение, олицетворение. 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Многообразие суффиксов, позволяющих выразить различные оттенки значения и различную оценку, как специфика русского языка (например,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книга, книжка, книжечка, книжица, книжонка, книжища; заяц, зайчик, зайчонок, зайчишка, заинька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т. п.)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Многообразие суффиксов, позволяющих выразить различные оттенки значения и различную оценку, как специфика русского языка (например,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книга, книжка, книжечка, книжица, книжонка, книжища; заяц, зайчик, зайчонок, зайчишка, заинька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т. п.)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Какие особенности рода имен существительных есть в русском языке.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Специфика грамматических категорий русского языка.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 ли имена существительные « умеют» изменяться по числам. Существительные, имеющие только форму единственного числа.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Существительные, имеющие только форму множественного числа. Как они изменяются?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Зачем в русском языке такие разные предлоги.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Нормы правильного и точного употребления предлогов.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Практическая работа. Редактирование письменного  текста с целью исправления грамматических и орфографических ошибок.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spacing w:after="0" w:line="276" w:lineRule="auto"/>
              <w:ind w:left="720"/>
              <w:contextualSpacing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8"/>
              </w:rPr>
              <w:t>Раздел 3. Секреты речи и текста (12 часов)</w:t>
            </w:r>
          </w:p>
        </w:tc>
        <w:tc>
          <w:tcPr>
            <w:tcW w:w="160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Особенности устного выступления. Высказывания в форме текста-диалога и текста-монолога.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Создание мини-доклада о народном промысле «Дымковская игрушка».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Тема, основная мысль текста. Опорные слова. Структура текста. План, виды плана.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текста. Повествование, описание, рассуждение. 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текстов-повествований о путешествии по городам.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текстов-повествований  об участии в мастер-классах, связанных с народными промыслами.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текстов-рассуждений с использованием различных способов аргументации.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02" w:type="dxa"/>
          </w:tcPr>
          <w:p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36" w:type="dxa"/>
          </w:tcPr>
          <w:p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Редактирование предложенных текстов с целью совершенствования их содержания и формы.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 – тематическое планирование 4 класс</w:t>
      </w:r>
    </w:p>
    <w:tbl>
      <w:tblPr>
        <w:tblStyle w:val="8"/>
        <w:tblpPr w:leftFromText="180" w:rightFromText="180" w:vertAnchor="text" w:horzAnchor="margin" w:tblpY="-747"/>
        <w:tblW w:w="145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5847"/>
        <w:gridCol w:w="1836"/>
        <w:gridCol w:w="1459"/>
        <w:gridCol w:w="2122"/>
        <w:gridCol w:w="21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469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870" w:type="dxa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Дата прохождения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ind w:right="-26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Скорректированные сроки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прохождения программы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469" w:type="dxa"/>
            <w:gridSpan w:val="5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 (14 часов)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связанные с качествами и чувствами людей (например, добросердечный, доброжелательный, благодарный, бескорыстный).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связанные с обучением.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называющие родственные отношения (например, матушка, батюшка, братец, сестрица, мачеха, падчерица).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 и т. д.).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русских пословиц и поговорок  с пословицами и поговорками других народов.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07.10-11.10.20г каникулы (от 1.09 по годовому календарному учебному графику)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фразеологизмов из разных языков, имеющих общий смысл, но различную образную форму.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речи наиболее употребительными фразеологизмами, пословицами, поговорками. Работа с толковыми словарями.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26.10-08.11- каникулы из-за короновируса.</w:t>
            </w:r>
          </w:p>
          <w:p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Изменение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Проектное задание: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«Сравнение толкований слов в словаре В. И. Даля и современном толковом словаре».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Лексика, заимствованная русским языком из языков народов России и мира.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17.11-22.11.20г каникулы (от 1.09 по годовому календарному учебному графику)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«Откуда это слово появилось в русском языке».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слова в языках других народов.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Проектное задание «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«Русские слова в языках других народов».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работа: представление результатов выполнения проектных заданий.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469" w:type="dxa"/>
            <w:gridSpan w:val="5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в действии  (8 часов)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в действии. Произношение слов в русском языке. Орфоэпический словарь. 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01.01-10.01.21г каникулы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(от 1.09 по годовому календарному учебному графику)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ударение и логическое (смысловое) ударение в предложениях.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с безударными личными окончаниями.. Трудные случаи образования формы 1 лица единственного числа настоящего и будущего времени глаголов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 как строительный материал предложения.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Зависимые слова словосочетаний в роли второстепенных членов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возникновения и функции знаков препинания.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22.02-28.02.21г каникулы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(от 1.09 по годовому календарному учебному графику)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Пунктуационное оформление текста.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469" w:type="dxa"/>
            <w:gridSpan w:val="5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 (12 часов)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представления о речи как способе общения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посредством языка, о речевой ситуации: с кем? — зачем? — при каких условиях? — о чём? — как? я буду говорить/слушать. 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Зависимость формы, объёма, типа и жанра высказывания от речевой ситуации.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 и монолог.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 ведения диалога: корректные и некорректные вопросы.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Информативная функция заголовков. Типы заголовков. 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текста, не разделенного на абзацы.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14.04-18.04.21г каникулы</w:t>
            </w:r>
          </w:p>
          <w:p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(от 1.09 по годовому календарному учебному графику)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tabs>
                <w:tab w:val="left" w:pos="3228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переработка прослушанного или прочитанного текста: пересказ с изменением лица.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текста как результата собственной исследовательской деятельности.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устных и письменных речевых высказываний с точки зрения точного, уместного и выразительного словоупотребления.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pStyle w:val="12"/>
              <w:numPr>
                <w:ilvl w:val="0"/>
                <w:numId w:val="13"/>
              </w:numPr>
              <w:spacing w:line="276" w:lineRule="auto"/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 использования учебных словарей в процессе редактирования текста.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 33.</w:t>
            </w: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общения. Просьба, извинение как жанры разговорной речи.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 34.</w:t>
            </w: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инсценировка художественного произведения (чтение по ролям, драматизация).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3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870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34</w:t>
            </w:r>
          </w:p>
        </w:tc>
        <w:tc>
          <w:tcPr>
            <w:tcW w:w="1843" w:type="dxa"/>
          </w:tcPr>
          <w:p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/>
          <w:b/>
          <w:sz w:val="24"/>
          <w:szCs w:val="24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31B59"/>
    <w:multiLevelType w:val="multilevel"/>
    <w:tmpl w:val="0DD31B59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D0416B"/>
    <w:multiLevelType w:val="multilevel"/>
    <w:tmpl w:val="2DD0416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67905C7"/>
    <w:multiLevelType w:val="multilevel"/>
    <w:tmpl w:val="367905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02C0EA5"/>
    <w:multiLevelType w:val="multilevel"/>
    <w:tmpl w:val="402C0EA5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467F87"/>
    <w:multiLevelType w:val="multilevel"/>
    <w:tmpl w:val="40467F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7B05FF7"/>
    <w:multiLevelType w:val="multilevel"/>
    <w:tmpl w:val="47B05F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C82574D"/>
    <w:multiLevelType w:val="multilevel"/>
    <w:tmpl w:val="4C82574D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50022B05"/>
    <w:multiLevelType w:val="multilevel"/>
    <w:tmpl w:val="50022B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0422902"/>
    <w:multiLevelType w:val="multilevel"/>
    <w:tmpl w:val="504229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B8B21C0"/>
    <w:multiLevelType w:val="multilevel"/>
    <w:tmpl w:val="5B8B21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C0501EF"/>
    <w:multiLevelType w:val="multilevel"/>
    <w:tmpl w:val="5C0501EF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C250BC"/>
    <w:multiLevelType w:val="multilevel"/>
    <w:tmpl w:val="67C250BC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B009CD"/>
    <w:multiLevelType w:val="multilevel"/>
    <w:tmpl w:val="7AB009CD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A8"/>
    <w:rsid w:val="0015519F"/>
    <w:rsid w:val="002E0323"/>
    <w:rsid w:val="004044E8"/>
    <w:rsid w:val="00511AAF"/>
    <w:rsid w:val="0053767F"/>
    <w:rsid w:val="005E0AF6"/>
    <w:rsid w:val="007E6DA8"/>
    <w:rsid w:val="008954BE"/>
    <w:rsid w:val="00B31A1C"/>
    <w:rsid w:val="00B9337F"/>
    <w:rsid w:val="00C04CBC"/>
    <w:rsid w:val="00C23064"/>
    <w:rsid w:val="00CC630A"/>
    <w:rsid w:val="00D95F04"/>
    <w:rsid w:val="00DE6243"/>
    <w:rsid w:val="00EC3503"/>
    <w:rsid w:val="25A3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hAnsi="Calibri" w:eastAsia="Calibri" w:cs="Times New Roman"/>
    </w:rPr>
  </w:style>
  <w:style w:type="paragraph" w:styleId="6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hAnsi="Calibri" w:eastAsia="Calibri" w:cs="Times New Roman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2 Знак"/>
    <w:basedOn w:val="3"/>
    <w:link w:val="2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0">
    <w:name w:val="Верхний колонтитул Знак"/>
    <w:basedOn w:val="3"/>
    <w:link w:val="5"/>
    <w:semiHidden/>
    <w:uiPriority w:val="99"/>
    <w:rPr>
      <w:rFonts w:ascii="Calibri" w:hAnsi="Calibri" w:eastAsia="Calibri" w:cs="Times New Roman"/>
    </w:rPr>
  </w:style>
  <w:style w:type="character" w:customStyle="1" w:styleId="11">
    <w:name w:val="Нижний колонтитул Знак"/>
    <w:basedOn w:val="3"/>
    <w:link w:val="6"/>
    <w:semiHidden/>
    <w:uiPriority w:val="99"/>
    <w:rPr>
      <w:rFonts w:ascii="Calibri" w:hAnsi="Calibri" w:eastAsia="Calibri" w:cs="Times New Roman"/>
    </w:rPr>
  </w:style>
  <w:style w:type="paragraph" w:styleId="12">
    <w:name w:val="List Paragraph"/>
    <w:basedOn w:val="1"/>
    <w:qFormat/>
    <w:uiPriority w:val="1"/>
    <w:pPr>
      <w:spacing w:after="0" w:line="240" w:lineRule="auto"/>
      <w:ind w:left="720"/>
      <w:contextualSpacing/>
      <w:jc w:val="both"/>
    </w:pPr>
    <w:rPr>
      <w:rFonts w:ascii="Calibri" w:hAnsi="Calibri" w:eastAsia="Calibri" w:cs="Times New Roman"/>
    </w:rPr>
  </w:style>
  <w:style w:type="paragraph" w:customStyle="1" w:styleId="1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4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en-US"/>
    </w:rPr>
  </w:style>
  <w:style w:type="table" w:customStyle="1" w:styleId="17">
    <w:name w:val="Сетка таблицы1"/>
    <w:basedOn w:val="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1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D6FA-1154-4CA9-9BF8-5C8B246B6B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8373</Words>
  <Characters>47730</Characters>
  <Lines>397</Lines>
  <Paragraphs>111</Paragraphs>
  <TotalTime>0</TotalTime>
  <ScaleCrop>false</ScaleCrop>
  <LinksUpToDate>false</LinksUpToDate>
  <CharactersWithSpaces>55992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2020-11-01T17:04:00Z</dcterms:created>
  <dc:creator>ADMIN</dc:creator>
  <cp:lastModifiedBy>Admin</cp:lastModifiedBy>
  <dcterms:modified xsi:type="dcterms:W3CDTF">2023-11-07T10:48:50Z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C5BF581F15874967822294C08D41F0D6_13</vt:lpwstr>
  </property>
</Properties>
</file>